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70E" w:rsidRDefault="00A5270E" w:rsidP="00A5270E">
      <w:pPr>
        <w:jc w:val="center"/>
        <w:rPr>
          <w:u w:val="single"/>
        </w:rPr>
      </w:pPr>
      <w:r w:rsidRPr="00C84056">
        <w:rPr>
          <w:u w:val="single"/>
        </w:rPr>
        <w:t>Data Validation Report for</w:t>
      </w:r>
    </w:p>
    <w:p w:rsidR="00A5270E" w:rsidRDefault="00A5270E" w:rsidP="00A5270E">
      <w:pPr>
        <w:pStyle w:val="ListParagraph"/>
        <w:jc w:val="center"/>
        <w:rPr>
          <w:u w:val="single"/>
        </w:rPr>
      </w:pPr>
      <w:r w:rsidRPr="00C84056">
        <w:rPr>
          <w:u w:val="single"/>
        </w:rPr>
        <w:t>Casa Blanca, PM10 hourly data collected between</w:t>
      </w:r>
    </w:p>
    <w:p w:rsidR="00A5270E" w:rsidRPr="00C84056" w:rsidRDefault="00A5270E" w:rsidP="00A5270E">
      <w:pPr>
        <w:pStyle w:val="ListParagraph"/>
        <w:jc w:val="center"/>
        <w:rPr>
          <w:u w:val="single"/>
        </w:rPr>
      </w:pPr>
      <w:r w:rsidRPr="00C84056">
        <w:rPr>
          <w:u w:val="single"/>
        </w:rPr>
        <w:t>7/1/15 and 9/31/15</w:t>
      </w:r>
    </w:p>
    <w:p w:rsidR="00A5270E" w:rsidRDefault="00A5270E" w:rsidP="00A5270E">
      <w:pPr>
        <w:pStyle w:val="ListParagraph"/>
      </w:pPr>
    </w:p>
    <w:p w:rsidR="00A5270E" w:rsidRDefault="00A5270E" w:rsidP="00A5270E">
      <w:pPr>
        <w:pStyle w:val="ListParagraph"/>
      </w:pPr>
      <w:r>
        <w:t>Name of reviewer: ITEP: Melinda Ronca-Battista, at the Gila River Air Dept.</w:t>
      </w:r>
      <w:r>
        <w:tab/>
      </w:r>
    </w:p>
    <w:p w:rsidR="00A5270E" w:rsidRDefault="00A5270E" w:rsidP="00A5270E">
      <w:pPr>
        <w:pStyle w:val="ListParagraph"/>
      </w:pPr>
      <w:r>
        <w:t>Conducted: 10/30/15-12/10/15</w:t>
      </w:r>
    </w:p>
    <w:p w:rsidR="00A5270E" w:rsidRDefault="00A5270E" w:rsidP="00A5270E">
      <w:pPr>
        <w:pStyle w:val="ListParagraph"/>
      </w:pPr>
    </w:p>
    <w:p w:rsidR="00A5270E" w:rsidRPr="00544DD4" w:rsidRDefault="00A5270E" w:rsidP="00A5270E">
      <w:pPr>
        <w:pStyle w:val="ListParagraph"/>
        <w:ind w:left="0"/>
        <w:rPr>
          <w:b/>
          <w:u w:val="single"/>
        </w:rPr>
      </w:pPr>
      <w:r w:rsidRPr="00544DD4">
        <w:rPr>
          <w:b/>
          <w:u w:val="single"/>
        </w:rPr>
        <w:t>List of Supporting Information:</w:t>
      </w:r>
    </w:p>
    <w:p w:rsidR="00A5270E" w:rsidRDefault="00A5270E" w:rsidP="00A5270E">
      <w:pPr>
        <w:pStyle w:val="ListParagraph"/>
        <w:numPr>
          <w:ilvl w:val="0"/>
          <w:numId w:val="1"/>
        </w:numPr>
      </w:pPr>
      <w:proofErr w:type="spellStart"/>
      <w:r>
        <w:t>AirVision</w:t>
      </w:r>
      <w:proofErr w:type="spellEnd"/>
      <w:r>
        <w:t xml:space="preserve"> release 2.13.158 (abbreviated AV in this report) </w:t>
      </w:r>
    </w:p>
    <w:p w:rsidR="00A5270E" w:rsidRPr="00E66F44" w:rsidRDefault="00A5270E" w:rsidP="00A5270E">
      <w:pPr>
        <w:pStyle w:val="ListParagraph"/>
        <w:numPr>
          <w:ilvl w:val="0"/>
          <w:numId w:val="1"/>
        </w:numPr>
        <w:rPr>
          <w:u w:val="single"/>
        </w:rPr>
      </w:pPr>
      <w:proofErr w:type="spellStart"/>
      <w:r>
        <w:t>Airnowtech</w:t>
      </w:r>
      <w:proofErr w:type="spellEnd"/>
      <w:r>
        <w:t xml:space="preserve"> Navigator website, </w:t>
      </w:r>
      <w:hyperlink r:id="rId5" w:history="1">
        <w:r w:rsidRPr="004974C9">
          <w:rPr>
            <w:rStyle w:val="Hyperlink"/>
          </w:rPr>
          <w:t>http://www.airnowtech.org/data/</w:t>
        </w:r>
      </w:hyperlink>
      <w:r>
        <w:t xml:space="preserve"> accessed October-December 2015, used to download data from the sites and dates as shown in the screenshots in this report.</w:t>
      </w:r>
    </w:p>
    <w:p w:rsidR="00A5270E" w:rsidRPr="00E66F44" w:rsidRDefault="00A5270E" w:rsidP="00A5270E">
      <w:pPr>
        <w:pStyle w:val="ListParagraph"/>
        <w:numPr>
          <w:ilvl w:val="0"/>
          <w:numId w:val="1"/>
        </w:numPr>
        <w:rPr>
          <w:u w:val="single"/>
        </w:rPr>
      </w:pPr>
      <w:r>
        <w:t>Site Check Form (available for auditors in the Gila River Air Program offices) covering checks done on 7/15, 7/24, 8/12, 8/20, 9/10, 9/16, and 10/1/15</w:t>
      </w:r>
    </w:p>
    <w:p w:rsidR="00A5270E" w:rsidRPr="0086247F" w:rsidRDefault="00A5270E" w:rsidP="00A5270E">
      <w:pPr>
        <w:pStyle w:val="ListParagraph"/>
        <w:numPr>
          <w:ilvl w:val="0"/>
          <w:numId w:val="1"/>
        </w:numPr>
        <w:rPr>
          <w:u w:val="single"/>
        </w:rPr>
      </w:pPr>
      <w:r>
        <w:t>QC forms from the 7 QC checks done spanning 7/15 through 10/1/15</w:t>
      </w:r>
    </w:p>
    <w:p w:rsidR="00A5270E" w:rsidRPr="007A1FB8" w:rsidRDefault="00A5270E" w:rsidP="00A5270E">
      <w:pPr>
        <w:pStyle w:val="ListParagraph"/>
        <w:numPr>
          <w:ilvl w:val="0"/>
          <w:numId w:val="1"/>
        </w:numPr>
        <w:rPr>
          <w:u w:val="single"/>
        </w:rPr>
      </w:pPr>
      <w:r>
        <w:t>Initial Data Review memo from site operator (Russell Betsuie) dated 12/9/15</w:t>
      </w:r>
    </w:p>
    <w:p w:rsidR="00A5270E" w:rsidRDefault="00A5270E" w:rsidP="00A5270E">
      <w:pPr>
        <w:pStyle w:val="ListParagraph"/>
      </w:pPr>
    </w:p>
    <w:p w:rsidR="00A5270E" w:rsidRDefault="00A5270E" w:rsidP="00A5270E"/>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78"/>
        <w:gridCol w:w="1227"/>
        <w:gridCol w:w="1293"/>
        <w:gridCol w:w="3590"/>
        <w:gridCol w:w="4680"/>
      </w:tblGrid>
      <w:tr w:rsidR="00A5270E" w:rsidTr="005362C6">
        <w:trPr>
          <w:tblHeader/>
        </w:trPr>
        <w:tc>
          <w:tcPr>
            <w:tcW w:w="3178" w:type="dxa"/>
          </w:tcPr>
          <w:p w:rsidR="00A5270E" w:rsidRPr="00050AC1" w:rsidRDefault="00A5270E" w:rsidP="005362C6">
            <w:pPr>
              <w:rPr>
                <w:b/>
              </w:rPr>
            </w:pPr>
            <w:r w:rsidRPr="00050AC1">
              <w:rPr>
                <w:b/>
              </w:rPr>
              <w:t>Id of data flagged (line or time begin/end)</w:t>
            </w:r>
          </w:p>
        </w:tc>
        <w:tc>
          <w:tcPr>
            <w:tcW w:w="1227" w:type="dxa"/>
          </w:tcPr>
          <w:p w:rsidR="00A5270E" w:rsidRPr="00050AC1" w:rsidRDefault="00A5270E" w:rsidP="005362C6">
            <w:pPr>
              <w:rPr>
                <w:b/>
              </w:rPr>
            </w:pPr>
            <w:r w:rsidRPr="00050AC1">
              <w:rPr>
                <w:b/>
              </w:rPr>
              <w:t xml:space="preserve">Null code </w:t>
            </w:r>
          </w:p>
        </w:tc>
        <w:tc>
          <w:tcPr>
            <w:tcW w:w="1293" w:type="dxa"/>
          </w:tcPr>
          <w:p w:rsidR="00A5270E" w:rsidRPr="00050AC1" w:rsidRDefault="00A5270E" w:rsidP="005362C6">
            <w:pPr>
              <w:rPr>
                <w:b/>
              </w:rPr>
            </w:pPr>
            <w:r w:rsidRPr="00050AC1">
              <w:rPr>
                <w:b/>
              </w:rPr>
              <w:t>Other flags:</w:t>
            </w:r>
          </w:p>
        </w:tc>
        <w:tc>
          <w:tcPr>
            <w:tcW w:w="3590" w:type="dxa"/>
          </w:tcPr>
          <w:p w:rsidR="00A5270E" w:rsidRPr="00050AC1" w:rsidRDefault="00A5270E" w:rsidP="005362C6">
            <w:pPr>
              <w:rPr>
                <w:b/>
              </w:rPr>
            </w:pPr>
            <w:r w:rsidRPr="00050AC1">
              <w:rPr>
                <w:b/>
              </w:rPr>
              <w:t>Reason:</w:t>
            </w:r>
          </w:p>
        </w:tc>
        <w:tc>
          <w:tcPr>
            <w:tcW w:w="4680" w:type="dxa"/>
          </w:tcPr>
          <w:p w:rsidR="00A5270E" w:rsidRPr="00050AC1" w:rsidRDefault="00A5270E" w:rsidP="005362C6">
            <w:pPr>
              <w:rPr>
                <w:b/>
              </w:rPr>
            </w:pPr>
            <w:r w:rsidRPr="00050AC1">
              <w:rPr>
                <w:b/>
              </w:rPr>
              <w:t>Supporting info:</w:t>
            </w:r>
          </w:p>
        </w:tc>
      </w:tr>
      <w:tr w:rsidR="00A5270E" w:rsidTr="005362C6">
        <w:trPr>
          <w:trHeight w:val="692"/>
        </w:trPr>
        <w:tc>
          <w:tcPr>
            <w:tcW w:w="3178" w:type="dxa"/>
          </w:tcPr>
          <w:p w:rsidR="00A5270E" w:rsidRPr="0086247F" w:rsidRDefault="00A5270E" w:rsidP="005362C6">
            <w:pPr>
              <w:rPr>
                <w:rStyle w:val="Emphasis"/>
              </w:rPr>
            </w:pPr>
            <w:r w:rsidRPr="0086247F">
              <w:rPr>
                <w:rStyle w:val="Emphasis"/>
              </w:rPr>
              <w:t>no data recommended for invalidation</w:t>
            </w:r>
          </w:p>
        </w:tc>
        <w:tc>
          <w:tcPr>
            <w:tcW w:w="1227" w:type="dxa"/>
          </w:tcPr>
          <w:p w:rsidR="00A5270E" w:rsidRDefault="00A5270E" w:rsidP="005362C6"/>
        </w:tc>
        <w:tc>
          <w:tcPr>
            <w:tcW w:w="1293" w:type="dxa"/>
          </w:tcPr>
          <w:p w:rsidR="00A5270E" w:rsidRDefault="00A5270E" w:rsidP="005362C6"/>
          <w:p w:rsidR="00A5270E" w:rsidRDefault="00A5270E" w:rsidP="005362C6"/>
        </w:tc>
        <w:tc>
          <w:tcPr>
            <w:tcW w:w="3590" w:type="dxa"/>
          </w:tcPr>
          <w:p w:rsidR="00A5270E" w:rsidRDefault="00A5270E" w:rsidP="005362C6"/>
        </w:tc>
        <w:tc>
          <w:tcPr>
            <w:tcW w:w="4680" w:type="dxa"/>
          </w:tcPr>
          <w:p w:rsidR="00A5270E" w:rsidRDefault="00A5270E" w:rsidP="005362C6"/>
        </w:tc>
      </w:tr>
    </w:tbl>
    <w:p w:rsidR="00A5270E" w:rsidRDefault="00A5270E" w:rsidP="00A5270E"/>
    <w:p w:rsidR="00A5270E" w:rsidRDefault="00A5270E" w:rsidP="00A5270E">
      <w:r>
        <w:br w:type="page"/>
      </w:r>
    </w:p>
    <w:p w:rsidR="00A5270E" w:rsidRDefault="00A5270E" w:rsidP="00A5270E">
      <w:r>
        <w:lastRenderedPageBreak/>
        <w:t>QC Review Report:</w:t>
      </w:r>
    </w:p>
    <w:p w:rsidR="00A5270E" w:rsidRDefault="00A5270E" w:rsidP="00A5270E"/>
    <w:p w:rsidR="00A5270E" w:rsidRDefault="00A5270E" w:rsidP="00A5270E">
      <w:pPr>
        <w:pStyle w:val="ListParagraph"/>
        <w:numPr>
          <w:ilvl w:val="0"/>
          <w:numId w:val="2"/>
        </w:numPr>
      </w:pPr>
      <w:r>
        <w:t xml:space="preserve">Reviewed QC forms from the 7 QC checks done spanning 7/15 through 10/1/15.  At least one calculated field in each QC sheet was hand-calculated to verify the result.  Initials were added next to the calculated fields that were double checked by hand.  All QC checks were complete and accurate, and the site operator’s notes were thorough and well documented.  Some very minor changes to the QC forms were suggested, including adding a time in/out field to assist in data flagging in AV, a change to the zero drift </w:t>
      </w:r>
      <w:proofErr w:type="gramStart"/>
      <w:r>
        <w:t>field</w:t>
      </w:r>
      <w:proofErr w:type="gramEnd"/>
      <w:r>
        <w:t>, and a % formatting change.  All limits were double checked against the most recent EPA validation template (QA Handbook) and the most recent GRIC QAPP.</w:t>
      </w:r>
    </w:p>
    <w:p w:rsidR="00A5270E" w:rsidRDefault="00A5270E" w:rsidP="00A5270E">
      <w:pPr>
        <w:pStyle w:val="ListParagraph"/>
      </w:pPr>
    </w:p>
    <w:p w:rsidR="00A5270E" w:rsidRDefault="00A5270E" w:rsidP="00A5270E">
      <w:pPr>
        <w:pStyle w:val="ListParagraph"/>
        <w:numPr>
          <w:ilvl w:val="0"/>
          <w:numId w:val="2"/>
        </w:numPr>
      </w:pPr>
      <w:r>
        <w:t xml:space="preserve">The dates and times of these QC checks were checked in AV, and the parameter data was appropriately coded and when appropriate, the site operator had already added the null value codes for these hours in the parameter data.  The data in AV that was already correctly invalidated by the site operator is listed in table 2, but there is one recommendation, which is to cease automatic invalidation of data less than negative 15 microg/m3.  The AQS code table for method 079, reporting in hourly intervals (shown in table 1) lists a federal MDL (method detection limit) </w:t>
      </w:r>
      <w:proofErr w:type="gramStart"/>
      <w:r>
        <w:t>of negative 50 microg/m3</w:t>
      </w:r>
      <w:proofErr w:type="gramEnd"/>
      <w:r>
        <w:t xml:space="preserve">.  By automatically invalidating values only due to their concentration, the overall long term average concentration may be misrepresented as higher than it really is.  The values automatically invalidated due to their concentration are shown in green italics in table 2.  </w:t>
      </w:r>
    </w:p>
    <w:p w:rsidR="00A5270E" w:rsidRDefault="00A5270E" w:rsidP="00A5270E">
      <w:pPr>
        <w:pStyle w:val="ListParagraph"/>
      </w:pPr>
    </w:p>
    <w:p w:rsidR="00A5270E" w:rsidRDefault="00A5270E" w:rsidP="00A5270E">
      <w:pPr>
        <w:pStyle w:val="ListParagraph"/>
        <w:ind w:left="0"/>
      </w:pPr>
      <w:r>
        <w:t xml:space="preserve">Table 1: Parameters extracted from AQS Code Table on 12/7/15 </w:t>
      </w:r>
      <w:hyperlink r:id="rId6" w:history="1">
        <w:r w:rsidRPr="00C41852">
          <w:rPr>
            <w:rStyle w:val="Hyperlink"/>
          </w:rPr>
          <w:t>https://aqs.epa.gov/aqsweb/codes/data/Parameters-CRITERIA.html</w:t>
        </w:r>
      </w:hyperlink>
    </w:p>
    <w:tbl>
      <w:tblPr>
        <w:tblW w:w="3776" w:type="dxa"/>
        <w:tblInd w:w="96" w:type="dxa"/>
        <w:tblLook w:val="04A0"/>
      </w:tblPr>
      <w:tblGrid>
        <w:gridCol w:w="733"/>
        <w:gridCol w:w="733"/>
        <w:gridCol w:w="658"/>
        <w:gridCol w:w="482"/>
        <w:gridCol w:w="647"/>
        <w:gridCol w:w="647"/>
        <w:gridCol w:w="672"/>
        <w:gridCol w:w="1103"/>
        <w:gridCol w:w="1034"/>
        <w:gridCol w:w="904"/>
        <w:gridCol w:w="525"/>
        <w:gridCol w:w="680"/>
        <w:gridCol w:w="1288"/>
        <w:gridCol w:w="764"/>
        <w:gridCol w:w="575"/>
        <w:gridCol w:w="575"/>
      </w:tblGrid>
      <w:tr w:rsidR="00A5270E" w:rsidRPr="00BD4043" w:rsidTr="005362C6">
        <w:trPr>
          <w:trHeight w:val="144"/>
        </w:trPr>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Parameter Code</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 xml:space="preserve">Parameter </w:t>
            </w:r>
            <w:proofErr w:type="spellStart"/>
            <w:r w:rsidRPr="00BD4043">
              <w:rPr>
                <w:rFonts w:ascii="Calibri" w:hAnsi="Calibri"/>
                <w:color w:val="000000"/>
                <w:sz w:val="12"/>
                <w:szCs w:val="22"/>
              </w:rPr>
              <w:t>Desc</w:t>
            </w:r>
            <w:proofErr w:type="spellEnd"/>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Standard Unit</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Meth Code</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Duration Code</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 xml:space="preserve">Duration </w:t>
            </w:r>
            <w:proofErr w:type="spellStart"/>
            <w:r w:rsidRPr="00BD4043">
              <w:rPr>
                <w:rFonts w:ascii="Calibri" w:hAnsi="Calibri"/>
                <w:color w:val="000000"/>
                <w:sz w:val="12"/>
                <w:szCs w:val="22"/>
              </w:rPr>
              <w:t>Desc</w:t>
            </w:r>
            <w:proofErr w:type="spellEnd"/>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Reported Unit</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 xml:space="preserve">Reported Unit </w:t>
            </w:r>
            <w:proofErr w:type="spellStart"/>
            <w:r w:rsidRPr="00BD4043">
              <w:rPr>
                <w:rFonts w:ascii="Calibri" w:hAnsi="Calibri"/>
                <w:color w:val="000000"/>
                <w:sz w:val="12"/>
                <w:szCs w:val="22"/>
              </w:rPr>
              <w:t>Desc</w:t>
            </w:r>
            <w:proofErr w:type="spellEnd"/>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 xml:space="preserve">Collection </w:t>
            </w:r>
            <w:proofErr w:type="spellStart"/>
            <w:r w:rsidRPr="00BD4043">
              <w:rPr>
                <w:rFonts w:ascii="Calibri" w:hAnsi="Calibri"/>
                <w:color w:val="000000"/>
                <w:sz w:val="12"/>
                <w:szCs w:val="22"/>
              </w:rPr>
              <w:t>Desc</w:t>
            </w:r>
            <w:proofErr w:type="spellEnd"/>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Sample Analysis Disc</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b/>
                <w:color w:val="000000"/>
                <w:sz w:val="12"/>
                <w:szCs w:val="22"/>
              </w:rPr>
            </w:pPr>
            <w:r w:rsidRPr="00BD4043">
              <w:rPr>
                <w:rFonts w:ascii="Calibri" w:hAnsi="Calibri"/>
                <w:b/>
                <w:color w:val="000000"/>
                <w:sz w:val="16"/>
                <w:szCs w:val="22"/>
              </w:rPr>
              <w:t>FED MDL</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Summary Scale</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 xml:space="preserve">Designated Method </w:t>
            </w:r>
            <w:proofErr w:type="spellStart"/>
            <w:r w:rsidRPr="00BD4043">
              <w:rPr>
                <w:rFonts w:ascii="Calibri" w:hAnsi="Calibri"/>
                <w:color w:val="000000"/>
                <w:sz w:val="12"/>
                <w:szCs w:val="22"/>
              </w:rPr>
              <w:t>Desc</w:t>
            </w:r>
            <w:proofErr w:type="spellEnd"/>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Designated Method ID</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ABS Max Sample Value</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ABS Min Sample Value</w:t>
            </w:r>
          </w:p>
        </w:tc>
      </w:tr>
      <w:tr w:rsidR="00A5270E" w:rsidRPr="00BD4043" w:rsidTr="005362C6">
        <w:trPr>
          <w:trHeight w:val="144"/>
        </w:trPr>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81102</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PM10 Total 0-10um STP</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1 HOUR</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Micrograms/cubic meter (25 C)</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INSTRUMENTAL-R&amp;P SA246B-INLET</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TEOM-GRAVIMETRIC</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RUPRCHT&amp;PATSHNCK TEOM SER 1400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EQPM-1090-079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13000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r>
      <w:tr w:rsidR="00A5270E" w:rsidRPr="00BD4043" w:rsidTr="005362C6">
        <w:trPr>
          <w:trHeight w:val="144"/>
        </w:trPr>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81102</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PM10 Total 0-10um STP</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1 HOUR</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Milligrams/cubic meter (25 C)</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INSTRUMENTAL-R&amp;P SA246B-INLET</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TEOM-GRAVIMETRIC</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RUPRCHT&amp;PATSHNCK TEOM SER 1400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EQPM-1090-079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13000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r>
      <w:tr w:rsidR="00A5270E" w:rsidRPr="00BD4043" w:rsidTr="005362C6">
        <w:trPr>
          <w:trHeight w:val="144"/>
        </w:trPr>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81102</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PM10 Total 0-10um STP</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1 HOUR</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72</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Cubic feet/minute STP</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INSTRUMENTAL-R&amp;P SA246B-INLET</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TEOM-GRAVIMETRIC</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RUPRCHT&amp;PATSHNCK TEOM SER 1400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EQPM-1090-079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13000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r>
      <w:tr w:rsidR="00A5270E" w:rsidRPr="00BD4043" w:rsidTr="005362C6">
        <w:trPr>
          <w:trHeight w:val="144"/>
        </w:trPr>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81102</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PM10 Total 0-10um STP</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1 HOUR</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73</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Liters/minute STP</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INSTRUMENTAL-R&amp;P SA246B-INLET</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TEOM-GRAVIMETRIC</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RUPRCHT&amp;PATSHNCK TEOM SER 1400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EQPM-1090-079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13000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r>
      <w:tr w:rsidR="00A5270E" w:rsidRPr="00BD4043" w:rsidTr="005362C6">
        <w:trPr>
          <w:trHeight w:val="144"/>
        </w:trPr>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81102</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PM10 Total 0-10um STP</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1 HOUR</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83</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Cubic meters/minute STP</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INSTRUMENTAL-R&amp;P SA246B-INLET</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TEOM-GRAVIMETRIC</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RUPRCHT&amp;PATSHNCK TEOM SER 1400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EQPM-1090-079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13000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r>
      <w:tr w:rsidR="00A5270E" w:rsidRPr="00BD4043" w:rsidTr="005362C6">
        <w:trPr>
          <w:trHeight w:val="144"/>
        </w:trPr>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81102</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PM10 Total 0-10um STP</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1 HOUR</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118</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Liters/minute LC</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INSTRUMENTAL-R&amp;P SA246B-INLET</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TEOM-GRAVIMETRIC</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RUPRCHT&amp;PATSHNCK TEOM SER 1400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EQPM-1090-079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13000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r>
      <w:tr w:rsidR="00A5270E" w:rsidRPr="00BD4043" w:rsidTr="005362C6">
        <w:trPr>
          <w:trHeight w:val="144"/>
        </w:trPr>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81102</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PM10 Total 0-10um STP</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1 HOUR</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119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Cubic meters/minute LC</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INSTRUMENTAL-R&amp;P SA246B-INLET</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TEOM-GRAVIMETRIC</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RUPRCHT&amp;PATSHNCK TEOM SER 1400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EQPM-1090-079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13000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r>
      <w:tr w:rsidR="00A5270E" w:rsidRPr="00BD4043" w:rsidTr="005362C6">
        <w:trPr>
          <w:trHeight w:val="144"/>
        </w:trPr>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81102</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PM10 Total 0-10um STP</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7</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24 HOUR</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Micrograms/cubic meter (25 C)</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INSTRUMENTAL-R&amp;P SA246B-INLET</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TEOM-GRAVIMETRIC</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RUPRCHT&amp;PATSHNCK TEOM SER 1400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EQPM-1090-079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13000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r>
      <w:tr w:rsidR="00A5270E" w:rsidRPr="00BD4043" w:rsidTr="005362C6">
        <w:trPr>
          <w:trHeight w:val="144"/>
        </w:trPr>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81102</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PM10 Total 0-10um STP</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7</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24 HOUR</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Milligrams/cubic meter (25 C)</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INSTRUMENTAL-R&amp;P SA246B-INLET</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TEOM-GRAVIMETRIC</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RUPRCHT&amp;PATSHNCK TEOM SER 1400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EQPM-1090-079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13000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r>
      <w:tr w:rsidR="00A5270E" w:rsidRPr="00BD4043" w:rsidTr="005362C6">
        <w:trPr>
          <w:trHeight w:val="144"/>
        </w:trPr>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81102</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PM10 Total 0-10um STP</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7</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24 HOUR</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72</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Cubic feet/minute STP</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INSTRUMENTAL-R&amp;P SA246B-INLET</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TEOM-GRAVIMETRIC</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RUPRCHT&amp;PATSHNCK TEOM SER 1400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EQPM-1090-079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13000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r>
      <w:tr w:rsidR="00A5270E" w:rsidRPr="00BD4043" w:rsidTr="005362C6">
        <w:trPr>
          <w:trHeight w:val="144"/>
        </w:trPr>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81102</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PM10 Total 0-</w:t>
            </w:r>
            <w:r w:rsidRPr="00BD4043">
              <w:rPr>
                <w:rFonts w:ascii="Calibri" w:hAnsi="Calibri"/>
                <w:color w:val="000000"/>
                <w:sz w:val="12"/>
                <w:szCs w:val="22"/>
              </w:rPr>
              <w:lastRenderedPageBreak/>
              <w:t>10um STP</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lastRenderedPageBreak/>
              <w:t>1</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7</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24 HOUR</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73</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Liters/minute STP</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INSTRUMENTAL-R&amp;P SA246B-</w:t>
            </w:r>
            <w:r w:rsidRPr="00BD4043">
              <w:rPr>
                <w:rFonts w:ascii="Calibri" w:hAnsi="Calibri"/>
                <w:color w:val="000000"/>
                <w:sz w:val="12"/>
                <w:szCs w:val="22"/>
              </w:rPr>
              <w:lastRenderedPageBreak/>
              <w:t>INLET</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lastRenderedPageBreak/>
              <w:t>TEOM-GRAVIMETRIC</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RUPRCHT&amp;PATSHNCK TEOM SER 1400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EQPM-1090-079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13000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r>
      <w:tr w:rsidR="00A5270E" w:rsidRPr="00BD4043" w:rsidTr="005362C6">
        <w:trPr>
          <w:trHeight w:val="144"/>
        </w:trPr>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lastRenderedPageBreak/>
              <w:t>81102</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PM10 Total 0-10um STP</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7</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24 HOUR</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77</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Micrograms</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INSTRUMENTAL-R&amp;P SA246B-INLET</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TEOM-GRAVIMETRIC</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RUPRCHT&amp;PATSHNCK TEOM SER 1400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EQPM-1090-079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13000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r>
      <w:tr w:rsidR="00A5270E" w:rsidRPr="00BD4043" w:rsidTr="005362C6">
        <w:trPr>
          <w:trHeight w:val="144"/>
        </w:trPr>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81102</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PM10 Total 0-10um STP</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7</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24 HOUR</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118</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Liters/minute LC</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INSTRUMENTAL-R&amp;P SA246B-INLET</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TEOM-GRAVIMETRIC</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RUPRCHT&amp;PATSHNCK TEOM SER 1400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rPr>
                <w:rFonts w:ascii="Calibri" w:hAnsi="Calibri"/>
                <w:color w:val="000000"/>
                <w:sz w:val="12"/>
                <w:szCs w:val="22"/>
              </w:rPr>
            </w:pPr>
            <w:r w:rsidRPr="00BD4043">
              <w:rPr>
                <w:rFonts w:ascii="Calibri" w:hAnsi="Calibri"/>
                <w:color w:val="000000"/>
                <w:sz w:val="12"/>
                <w:szCs w:val="22"/>
              </w:rPr>
              <w:t>EQPM-1090-079</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13000</w:t>
            </w:r>
          </w:p>
        </w:tc>
        <w:tc>
          <w:tcPr>
            <w:tcW w:w="236" w:type="dxa"/>
            <w:tcBorders>
              <w:top w:val="nil"/>
              <w:left w:val="nil"/>
              <w:bottom w:val="nil"/>
              <w:right w:val="nil"/>
            </w:tcBorders>
            <w:shd w:val="clear" w:color="auto" w:fill="auto"/>
            <w:noWrap/>
            <w:vAlign w:val="bottom"/>
            <w:hideMark/>
          </w:tcPr>
          <w:p w:rsidR="00A5270E" w:rsidRPr="00BD4043" w:rsidRDefault="00A5270E" w:rsidP="005362C6">
            <w:pPr>
              <w:jc w:val="right"/>
              <w:rPr>
                <w:rFonts w:ascii="Calibri" w:hAnsi="Calibri"/>
                <w:color w:val="000000"/>
                <w:sz w:val="12"/>
                <w:szCs w:val="22"/>
              </w:rPr>
            </w:pPr>
            <w:r w:rsidRPr="00BD4043">
              <w:rPr>
                <w:rFonts w:ascii="Calibri" w:hAnsi="Calibri"/>
                <w:color w:val="000000"/>
                <w:sz w:val="12"/>
                <w:szCs w:val="22"/>
              </w:rPr>
              <w:t>-50</w:t>
            </w:r>
          </w:p>
        </w:tc>
      </w:tr>
    </w:tbl>
    <w:p w:rsidR="00A5270E" w:rsidRDefault="00A5270E" w:rsidP="00A5270E">
      <w:pPr>
        <w:pStyle w:val="ListParagraph"/>
        <w:ind w:left="0"/>
      </w:pPr>
    </w:p>
    <w:p w:rsidR="00A5270E" w:rsidRDefault="00A5270E" w:rsidP="00A5270E">
      <w:r>
        <w:t>Table 2: CB PM10 data between 7/1/15 and 9/30/15 that was already correctly invalidated by the site operator, with values in green italics indicating automatic invalidation due to concentration alone:</w:t>
      </w:r>
    </w:p>
    <w:tbl>
      <w:tblPr>
        <w:tblW w:w="10993" w:type="dxa"/>
        <w:tblInd w:w="96" w:type="dxa"/>
        <w:tblCellMar>
          <w:left w:w="0" w:type="dxa"/>
          <w:right w:w="0" w:type="dxa"/>
        </w:tblCellMar>
        <w:tblLook w:val="04A0"/>
      </w:tblPr>
      <w:tblGrid>
        <w:gridCol w:w="978"/>
        <w:gridCol w:w="1763"/>
        <w:gridCol w:w="978"/>
        <w:gridCol w:w="1314"/>
        <w:gridCol w:w="1065"/>
        <w:gridCol w:w="979"/>
        <w:gridCol w:w="979"/>
        <w:gridCol w:w="979"/>
        <w:gridCol w:w="979"/>
        <w:gridCol w:w="979"/>
      </w:tblGrid>
      <w:tr w:rsidR="00A5270E" w:rsidRPr="005C4F38" w:rsidTr="005362C6">
        <w:trPr>
          <w:trHeight w:val="20"/>
        </w:trPr>
        <w:tc>
          <w:tcPr>
            <w:tcW w:w="576" w:type="dxa"/>
            <w:tcBorders>
              <w:top w:val="nil"/>
              <w:left w:val="nil"/>
              <w:bottom w:val="nil"/>
              <w:right w:val="nil"/>
            </w:tcBorders>
            <w:shd w:val="clear" w:color="auto" w:fill="auto"/>
            <w:noWrap/>
            <w:vAlign w:val="center"/>
            <w:hideMark/>
          </w:tcPr>
          <w:p w:rsidR="00A5270E" w:rsidRPr="005C4F38" w:rsidRDefault="00A5270E" w:rsidP="005362C6">
            <w:pPr>
              <w:rPr>
                <w:rFonts w:ascii="Calibri" w:hAnsi="Calibri"/>
                <w:b/>
                <w:color w:val="000000"/>
                <w:sz w:val="14"/>
                <w:szCs w:val="16"/>
                <w:u w:val="single"/>
              </w:rPr>
            </w:pPr>
            <w:r w:rsidRPr="005C4F38">
              <w:rPr>
                <w:rFonts w:ascii="Calibri" w:hAnsi="Calibri"/>
                <w:b/>
                <w:color w:val="000000"/>
                <w:sz w:val="14"/>
                <w:szCs w:val="16"/>
                <w:u w:val="single"/>
              </w:rPr>
              <w:t>site</w:t>
            </w:r>
          </w:p>
        </w:tc>
        <w:tc>
          <w:tcPr>
            <w:tcW w:w="576" w:type="dxa"/>
            <w:tcBorders>
              <w:top w:val="nil"/>
              <w:left w:val="nil"/>
              <w:bottom w:val="nil"/>
              <w:right w:val="nil"/>
            </w:tcBorders>
            <w:shd w:val="clear" w:color="auto" w:fill="auto"/>
            <w:noWrap/>
            <w:vAlign w:val="center"/>
            <w:hideMark/>
          </w:tcPr>
          <w:p w:rsidR="00A5270E" w:rsidRPr="005C4F38" w:rsidRDefault="00A5270E" w:rsidP="005362C6">
            <w:pPr>
              <w:rPr>
                <w:rFonts w:ascii="Calibri" w:hAnsi="Calibri"/>
                <w:b/>
                <w:color w:val="000000"/>
                <w:sz w:val="14"/>
                <w:szCs w:val="16"/>
                <w:u w:val="single"/>
              </w:rPr>
            </w:pPr>
            <w:r w:rsidRPr="005C4F38">
              <w:rPr>
                <w:rFonts w:ascii="Calibri" w:hAnsi="Calibri"/>
                <w:b/>
                <w:color w:val="000000"/>
                <w:sz w:val="14"/>
                <w:szCs w:val="16"/>
                <w:u w:val="single"/>
              </w:rPr>
              <w:t>parameter</w:t>
            </w:r>
          </w:p>
        </w:tc>
        <w:tc>
          <w:tcPr>
            <w:tcW w:w="576" w:type="dxa"/>
            <w:tcBorders>
              <w:top w:val="nil"/>
              <w:left w:val="nil"/>
              <w:bottom w:val="nil"/>
              <w:right w:val="nil"/>
            </w:tcBorders>
            <w:shd w:val="clear" w:color="auto" w:fill="auto"/>
            <w:noWrap/>
            <w:vAlign w:val="center"/>
            <w:hideMark/>
          </w:tcPr>
          <w:p w:rsidR="00A5270E" w:rsidRPr="005C4F38" w:rsidRDefault="00A5270E" w:rsidP="005362C6">
            <w:pPr>
              <w:rPr>
                <w:rFonts w:ascii="Calibri" w:hAnsi="Calibri"/>
                <w:b/>
                <w:color w:val="000000"/>
                <w:sz w:val="14"/>
                <w:szCs w:val="16"/>
                <w:u w:val="single"/>
              </w:rPr>
            </w:pPr>
            <w:r w:rsidRPr="005C4F38">
              <w:rPr>
                <w:rFonts w:ascii="Calibri" w:hAnsi="Calibri"/>
                <w:b/>
                <w:color w:val="000000"/>
                <w:sz w:val="14"/>
                <w:szCs w:val="16"/>
                <w:u w:val="single"/>
              </w:rPr>
              <w:t>interval</w:t>
            </w:r>
          </w:p>
        </w:tc>
        <w:tc>
          <w:tcPr>
            <w:tcW w:w="576" w:type="dxa"/>
            <w:tcBorders>
              <w:top w:val="nil"/>
              <w:left w:val="nil"/>
              <w:bottom w:val="nil"/>
              <w:right w:val="nil"/>
            </w:tcBorders>
            <w:shd w:val="clear" w:color="auto" w:fill="auto"/>
            <w:noWrap/>
            <w:vAlign w:val="center"/>
            <w:hideMark/>
          </w:tcPr>
          <w:p w:rsidR="00A5270E" w:rsidRPr="005C4F38" w:rsidRDefault="00A5270E" w:rsidP="005362C6">
            <w:pPr>
              <w:rPr>
                <w:rFonts w:ascii="Calibri" w:hAnsi="Calibri"/>
                <w:b/>
                <w:color w:val="000000"/>
                <w:sz w:val="14"/>
                <w:szCs w:val="16"/>
                <w:u w:val="single"/>
              </w:rPr>
            </w:pPr>
            <w:r w:rsidRPr="005C4F38">
              <w:rPr>
                <w:rFonts w:ascii="Calibri" w:hAnsi="Calibri"/>
                <w:b/>
                <w:color w:val="000000"/>
                <w:sz w:val="14"/>
                <w:szCs w:val="16"/>
                <w:u w:val="single"/>
              </w:rPr>
              <w:t>date-time</w:t>
            </w:r>
          </w:p>
        </w:tc>
        <w:tc>
          <w:tcPr>
            <w:tcW w:w="576" w:type="dxa"/>
            <w:tcBorders>
              <w:top w:val="nil"/>
              <w:left w:val="nil"/>
              <w:bottom w:val="nil"/>
              <w:right w:val="nil"/>
            </w:tcBorders>
            <w:shd w:val="clear" w:color="auto" w:fill="auto"/>
            <w:noWrap/>
            <w:vAlign w:val="center"/>
            <w:hideMark/>
          </w:tcPr>
          <w:p w:rsidR="00A5270E" w:rsidRPr="005C4F38" w:rsidRDefault="00A5270E" w:rsidP="005362C6">
            <w:pPr>
              <w:rPr>
                <w:rFonts w:ascii="Calibri" w:hAnsi="Calibri"/>
                <w:b/>
                <w:color w:val="000000"/>
                <w:sz w:val="14"/>
                <w:szCs w:val="16"/>
                <w:u w:val="single"/>
              </w:rPr>
            </w:pPr>
            <w:r w:rsidRPr="005C4F38">
              <w:rPr>
                <w:rFonts w:ascii="Calibri" w:hAnsi="Calibri"/>
                <w:b/>
                <w:color w:val="000000"/>
                <w:sz w:val="14"/>
                <w:szCs w:val="16"/>
                <w:u w:val="single"/>
              </w:rPr>
              <w:t>microg/m3</w:t>
            </w:r>
          </w:p>
        </w:tc>
        <w:tc>
          <w:tcPr>
            <w:tcW w:w="576" w:type="dxa"/>
            <w:tcBorders>
              <w:top w:val="nil"/>
              <w:left w:val="nil"/>
              <w:bottom w:val="nil"/>
              <w:right w:val="nil"/>
            </w:tcBorders>
            <w:shd w:val="clear" w:color="auto" w:fill="auto"/>
            <w:noWrap/>
            <w:vAlign w:val="center"/>
            <w:hideMark/>
          </w:tcPr>
          <w:p w:rsidR="00A5270E" w:rsidRPr="005C4F38" w:rsidRDefault="00A5270E" w:rsidP="005362C6">
            <w:pPr>
              <w:rPr>
                <w:rFonts w:ascii="Calibri" w:hAnsi="Calibri"/>
                <w:b/>
                <w:color w:val="000000"/>
                <w:sz w:val="14"/>
                <w:szCs w:val="16"/>
                <w:u w:val="single"/>
              </w:rPr>
            </w:pPr>
            <w:r w:rsidRPr="005C4F38">
              <w:rPr>
                <w:rFonts w:ascii="Calibri" w:hAnsi="Calibri"/>
                <w:b/>
                <w:color w:val="000000"/>
                <w:sz w:val="14"/>
                <w:szCs w:val="16"/>
                <w:u w:val="single"/>
              </w:rPr>
              <w:t>raw value</w:t>
            </w:r>
          </w:p>
        </w:tc>
        <w:tc>
          <w:tcPr>
            <w:tcW w:w="576" w:type="dxa"/>
            <w:tcBorders>
              <w:top w:val="nil"/>
              <w:left w:val="nil"/>
              <w:bottom w:val="nil"/>
              <w:right w:val="nil"/>
            </w:tcBorders>
            <w:shd w:val="clear" w:color="auto" w:fill="auto"/>
            <w:noWrap/>
            <w:vAlign w:val="center"/>
            <w:hideMark/>
          </w:tcPr>
          <w:p w:rsidR="00A5270E" w:rsidRPr="005C4F38" w:rsidRDefault="00A5270E" w:rsidP="005362C6">
            <w:pPr>
              <w:rPr>
                <w:rFonts w:ascii="Calibri" w:hAnsi="Calibri"/>
                <w:b/>
                <w:color w:val="000000"/>
                <w:sz w:val="14"/>
                <w:szCs w:val="16"/>
                <w:u w:val="single"/>
              </w:rPr>
            </w:pPr>
            <w:r w:rsidRPr="005C4F38">
              <w:rPr>
                <w:rFonts w:ascii="Calibri" w:hAnsi="Calibri"/>
                <w:b/>
                <w:color w:val="000000"/>
                <w:sz w:val="14"/>
                <w:szCs w:val="16"/>
                <w:u w:val="single"/>
              </w:rPr>
              <w:t>null code</w:t>
            </w:r>
          </w:p>
        </w:tc>
        <w:tc>
          <w:tcPr>
            <w:tcW w:w="576" w:type="dxa"/>
            <w:tcBorders>
              <w:top w:val="nil"/>
              <w:left w:val="nil"/>
              <w:bottom w:val="nil"/>
              <w:right w:val="nil"/>
            </w:tcBorders>
            <w:shd w:val="clear" w:color="auto" w:fill="auto"/>
            <w:noWrap/>
            <w:vAlign w:val="center"/>
            <w:hideMark/>
          </w:tcPr>
          <w:p w:rsidR="00A5270E" w:rsidRPr="005C4F38" w:rsidRDefault="00A5270E" w:rsidP="005362C6">
            <w:pPr>
              <w:rPr>
                <w:rFonts w:ascii="Calibri" w:hAnsi="Calibri"/>
                <w:b/>
                <w:color w:val="000000"/>
                <w:sz w:val="14"/>
                <w:szCs w:val="16"/>
                <w:u w:val="single"/>
              </w:rPr>
            </w:pPr>
            <w:r w:rsidRPr="005C4F38">
              <w:rPr>
                <w:rFonts w:ascii="Calibri" w:hAnsi="Calibri"/>
                <w:b/>
                <w:color w:val="000000"/>
                <w:sz w:val="14"/>
                <w:szCs w:val="16"/>
                <w:u w:val="single"/>
              </w:rPr>
              <w:t>flags</w:t>
            </w:r>
          </w:p>
        </w:tc>
        <w:tc>
          <w:tcPr>
            <w:tcW w:w="576" w:type="dxa"/>
            <w:tcBorders>
              <w:top w:val="nil"/>
              <w:left w:val="nil"/>
              <w:bottom w:val="nil"/>
              <w:right w:val="nil"/>
            </w:tcBorders>
            <w:shd w:val="clear" w:color="auto" w:fill="auto"/>
            <w:noWrap/>
            <w:vAlign w:val="center"/>
            <w:hideMark/>
          </w:tcPr>
          <w:p w:rsidR="00A5270E" w:rsidRPr="005C4F38" w:rsidRDefault="00A5270E" w:rsidP="005362C6">
            <w:pPr>
              <w:rPr>
                <w:rFonts w:ascii="Calibri" w:hAnsi="Calibri"/>
                <w:b/>
                <w:color w:val="000000"/>
                <w:sz w:val="14"/>
                <w:szCs w:val="16"/>
                <w:u w:val="single"/>
              </w:rPr>
            </w:pPr>
          </w:p>
        </w:tc>
        <w:tc>
          <w:tcPr>
            <w:tcW w:w="576" w:type="dxa"/>
            <w:tcBorders>
              <w:top w:val="nil"/>
              <w:left w:val="nil"/>
              <w:bottom w:val="nil"/>
              <w:right w:val="nil"/>
            </w:tcBorders>
            <w:shd w:val="clear" w:color="auto" w:fill="auto"/>
            <w:noWrap/>
            <w:vAlign w:val="center"/>
            <w:hideMark/>
          </w:tcPr>
          <w:p w:rsidR="00A5270E" w:rsidRPr="005C4F38" w:rsidRDefault="00A5270E" w:rsidP="005362C6">
            <w:pPr>
              <w:rPr>
                <w:rFonts w:ascii="Calibri" w:hAnsi="Calibri"/>
                <w:b/>
                <w:color w:val="000000"/>
                <w:sz w:val="14"/>
                <w:szCs w:val="16"/>
                <w:u w:val="single"/>
              </w:rPr>
            </w:pPr>
            <w:r w:rsidRPr="005C4F38">
              <w:rPr>
                <w:rFonts w:ascii="Calibri" w:hAnsi="Calibri"/>
                <w:b/>
                <w:color w:val="000000"/>
                <w:sz w:val="14"/>
                <w:szCs w:val="16"/>
                <w:u w:val="single"/>
              </w:rPr>
              <w:t>method code</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roofErr w:type="spellStart"/>
            <w:r w:rsidRPr="005C4F38">
              <w:rPr>
                <w:rFonts w:ascii="Calibri" w:hAnsi="Calibri"/>
                <w:color w:val="000000"/>
                <w:sz w:val="14"/>
                <w:szCs w:val="16"/>
              </w:rPr>
              <w:t>CB_Casa</w:t>
            </w:r>
            <w:proofErr w:type="spellEnd"/>
            <w:r w:rsidRPr="005C4F38">
              <w:rPr>
                <w:rFonts w:ascii="Calibri" w:hAnsi="Calibri"/>
                <w:color w:val="00000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01_PM10_CONTIN</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001h</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b/>
                <w:color w:val="000000"/>
                <w:sz w:val="18"/>
                <w:szCs w:val="16"/>
              </w:rPr>
            </w:pPr>
            <w:r w:rsidRPr="005C4F38">
              <w:rPr>
                <w:rFonts w:ascii="Calibri" w:hAnsi="Calibri"/>
                <w:b/>
                <w:color w:val="000000"/>
                <w:sz w:val="18"/>
                <w:szCs w:val="16"/>
              </w:rPr>
              <w:t>7/21/2015 12:00</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24</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24.75792</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BL</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&lt;M</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roofErr w:type="spellStart"/>
            <w:r w:rsidRPr="005C4F38">
              <w:rPr>
                <w:rFonts w:ascii="Calibri" w:hAnsi="Calibri"/>
                <w:color w:val="000000"/>
                <w:sz w:val="14"/>
                <w:szCs w:val="16"/>
              </w:rPr>
              <w:t>CB_Casa</w:t>
            </w:r>
            <w:proofErr w:type="spellEnd"/>
            <w:r w:rsidRPr="005C4F38">
              <w:rPr>
                <w:rFonts w:ascii="Calibri" w:hAnsi="Calibri"/>
                <w:color w:val="00000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01_PM10_CONTIN</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001h</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b/>
                <w:color w:val="000000"/>
                <w:sz w:val="18"/>
                <w:szCs w:val="16"/>
              </w:rPr>
            </w:pPr>
            <w:r w:rsidRPr="005C4F38">
              <w:rPr>
                <w:rFonts w:ascii="Calibri" w:hAnsi="Calibri"/>
                <w:b/>
                <w:color w:val="000000"/>
                <w:sz w:val="18"/>
                <w:szCs w:val="16"/>
              </w:rPr>
              <w:t>7/21/2015 13:00</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0</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0</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BL</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&lt;M</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roofErr w:type="spellStart"/>
            <w:r w:rsidRPr="005C4F38">
              <w:rPr>
                <w:rFonts w:ascii="Calibri" w:hAnsi="Calibri"/>
                <w:color w:val="000000"/>
                <w:sz w:val="14"/>
                <w:szCs w:val="16"/>
              </w:rPr>
              <w:t>CB_Casa</w:t>
            </w:r>
            <w:proofErr w:type="spellEnd"/>
            <w:r w:rsidRPr="005C4F38">
              <w:rPr>
                <w:rFonts w:ascii="Calibri" w:hAnsi="Calibri"/>
                <w:color w:val="00000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01_PM10_CONTIN</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001h</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b/>
                <w:color w:val="000000"/>
                <w:sz w:val="18"/>
                <w:szCs w:val="16"/>
              </w:rPr>
            </w:pPr>
            <w:r w:rsidRPr="005C4F38">
              <w:rPr>
                <w:rFonts w:ascii="Calibri" w:hAnsi="Calibri"/>
                <w:b/>
                <w:color w:val="000000"/>
                <w:sz w:val="18"/>
                <w:szCs w:val="16"/>
              </w:rPr>
              <w:t>7/21/2015 17:00</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-14</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-14.491</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BA</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&lt;M</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roofErr w:type="spellStart"/>
            <w:r w:rsidRPr="005C4F38">
              <w:rPr>
                <w:rFonts w:ascii="Calibri" w:hAnsi="Calibri"/>
                <w:color w:val="000000"/>
                <w:sz w:val="14"/>
                <w:szCs w:val="16"/>
              </w:rPr>
              <w:t>CB_Casa</w:t>
            </w:r>
            <w:proofErr w:type="spellEnd"/>
            <w:r w:rsidRPr="005C4F38">
              <w:rPr>
                <w:rFonts w:ascii="Calibri" w:hAnsi="Calibri"/>
                <w:color w:val="00000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01_PM10_CONTIN</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001h</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b/>
                <w:color w:val="000000"/>
                <w:sz w:val="18"/>
                <w:szCs w:val="16"/>
              </w:rPr>
            </w:pPr>
            <w:r w:rsidRPr="005C4F38">
              <w:rPr>
                <w:rFonts w:ascii="Calibri" w:hAnsi="Calibri"/>
                <w:b/>
                <w:color w:val="000000"/>
                <w:sz w:val="18"/>
                <w:szCs w:val="16"/>
              </w:rPr>
              <w:t>7/21/2015 18:00</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0</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0</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BA</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M&gt;</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roofErr w:type="spellStart"/>
            <w:r w:rsidRPr="005C4F38">
              <w:rPr>
                <w:rFonts w:ascii="Calibri" w:hAnsi="Calibri"/>
                <w:color w:val="000000"/>
                <w:sz w:val="14"/>
                <w:szCs w:val="16"/>
              </w:rPr>
              <w:t>CB_Casa</w:t>
            </w:r>
            <w:proofErr w:type="spellEnd"/>
            <w:r w:rsidRPr="005C4F38">
              <w:rPr>
                <w:rFonts w:ascii="Calibri" w:hAnsi="Calibri"/>
                <w:color w:val="00000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01_PM10_CONTIN</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001h</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b/>
                <w:color w:val="000000"/>
                <w:sz w:val="18"/>
                <w:szCs w:val="16"/>
              </w:rPr>
            </w:pPr>
            <w:r w:rsidRPr="005C4F38">
              <w:rPr>
                <w:rFonts w:ascii="Calibri" w:hAnsi="Calibri"/>
                <w:b/>
                <w:color w:val="000000"/>
                <w:sz w:val="18"/>
                <w:szCs w:val="16"/>
              </w:rPr>
              <w:t>9/10/2015 11:00</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12</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12.82664</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AZ</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&lt;M</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roofErr w:type="spellStart"/>
            <w:r w:rsidRPr="005C4F38">
              <w:rPr>
                <w:rFonts w:ascii="Calibri" w:hAnsi="Calibri"/>
                <w:color w:val="000000"/>
                <w:sz w:val="14"/>
                <w:szCs w:val="16"/>
              </w:rPr>
              <w:t>CB_Casa</w:t>
            </w:r>
            <w:proofErr w:type="spellEnd"/>
            <w:r w:rsidRPr="005C4F38">
              <w:rPr>
                <w:rFonts w:ascii="Calibri" w:hAnsi="Calibri"/>
                <w:color w:val="00000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01_PM10_CONTIN</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001h</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b/>
                <w:color w:val="000000"/>
                <w:sz w:val="18"/>
                <w:szCs w:val="16"/>
              </w:rPr>
            </w:pPr>
            <w:r w:rsidRPr="005C4F38">
              <w:rPr>
                <w:rFonts w:ascii="Calibri" w:hAnsi="Calibri"/>
                <w:b/>
                <w:color w:val="000000"/>
                <w:sz w:val="18"/>
                <w:szCs w:val="16"/>
              </w:rPr>
              <w:t>9/10/2015 12:00</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16</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16.50283</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AZ</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M&gt;</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roofErr w:type="spellStart"/>
            <w:r w:rsidRPr="005C4F38">
              <w:rPr>
                <w:rFonts w:ascii="Calibri" w:hAnsi="Calibri"/>
                <w:color w:val="000000"/>
                <w:sz w:val="14"/>
                <w:szCs w:val="16"/>
              </w:rPr>
              <w:t>CB_Casa</w:t>
            </w:r>
            <w:proofErr w:type="spellEnd"/>
            <w:r w:rsidRPr="005C4F38">
              <w:rPr>
                <w:rFonts w:ascii="Calibri" w:hAnsi="Calibri"/>
                <w:color w:val="00000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01_PM10_CONTIN</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001h</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b/>
                <w:color w:val="000000"/>
                <w:sz w:val="18"/>
                <w:szCs w:val="16"/>
              </w:rPr>
            </w:pPr>
            <w:r w:rsidRPr="005C4F38">
              <w:rPr>
                <w:rFonts w:ascii="Calibri" w:hAnsi="Calibri"/>
                <w:b/>
                <w:color w:val="000000"/>
                <w:sz w:val="18"/>
                <w:szCs w:val="16"/>
              </w:rPr>
              <w:t>7/15/2015 12:00</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8</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8.965278</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AY</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&lt;M</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roofErr w:type="spellStart"/>
            <w:r w:rsidRPr="005C4F38">
              <w:rPr>
                <w:rFonts w:ascii="Calibri" w:hAnsi="Calibri"/>
                <w:color w:val="000000"/>
                <w:sz w:val="14"/>
                <w:szCs w:val="16"/>
              </w:rPr>
              <w:t>CB_Casa</w:t>
            </w:r>
            <w:proofErr w:type="spellEnd"/>
            <w:r w:rsidRPr="005C4F38">
              <w:rPr>
                <w:rFonts w:ascii="Calibri" w:hAnsi="Calibri"/>
                <w:color w:val="00000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01_PM10_CONTIN</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001h</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b/>
                <w:color w:val="000000"/>
                <w:sz w:val="18"/>
                <w:szCs w:val="16"/>
              </w:rPr>
            </w:pPr>
            <w:r w:rsidRPr="005C4F38">
              <w:rPr>
                <w:rFonts w:ascii="Calibri" w:hAnsi="Calibri"/>
                <w:b/>
                <w:color w:val="000000"/>
                <w:sz w:val="18"/>
                <w:szCs w:val="16"/>
              </w:rPr>
              <w:t>7/15/2015 13:00</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0</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0</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AY</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roofErr w:type="spellStart"/>
            <w:r w:rsidRPr="005C4F38">
              <w:rPr>
                <w:rFonts w:ascii="Calibri" w:hAnsi="Calibri"/>
                <w:color w:val="000000"/>
                <w:sz w:val="14"/>
                <w:szCs w:val="16"/>
              </w:rPr>
              <w:t>CB_Casa</w:t>
            </w:r>
            <w:proofErr w:type="spellEnd"/>
            <w:r w:rsidRPr="005C4F38">
              <w:rPr>
                <w:rFonts w:ascii="Calibri" w:hAnsi="Calibri"/>
                <w:color w:val="00000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01_PM10_CONTIN</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001h</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b/>
                <w:color w:val="000000"/>
                <w:sz w:val="18"/>
                <w:szCs w:val="16"/>
              </w:rPr>
            </w:pPr>
            <w:r w:rsidRPr="005C4F38">
              <w:rPr>
                <w:rFonts w:ascii="Calibri" w:hAnsi="Calibri"/>
                <w:b/>
                <w:color w:val="000000"/>
                <w:sz w:val="18"/>
                <w:szCs w:val="16"/>
              </w:rPr>
              <w:t>7/24/2015 15:00</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1</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1.339444</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AY</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&lt;M</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roofErr w:type="spellStart"/>
            <w:r w:rsidRPr="005C4F38">
              <w:rPr>
                <w:rFonts w:ascii="Calibri" w:hAnsi="Calibri"/>
                <w:color w:val="000000"/>
                <w:sz w:val="14"/>
                <w:szCs w:val="16"/>
              </w:rPr>
              <w:t>CB_Casa</w:t>
            </w:r>
            <w:proofErr w:type="spellEnd"/>
            <w:r w:rsidRPr="005C4F38">
              <w:rPr>
                <w:rFonts w:ascii="Calibri" w:hAnsi="Calibri"/>
                <w:color w:val="00000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01_PM10_CONTIN</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001h</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b/>
                <w:color w:val="000000"/>
                <w:sz w:val="18"/>
                <w:szCs w:val="16"/>
              </w:rPr>
            </w:pPr>
            <w:r w:rsidRPr="005C4F38">
              <w:rPr>
                <w:rFonts w:ascii="Calibri" w:hAnsi="Calibri"/>
                <w:b/>
                <w:color w:val="000000"/>
                <w:sz w:val="18"/>
                <w:szCs w:val="16"/>
              </w:rPr>
              <w:t>8/12/2015 16:00</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9</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9.127139</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AY</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&lt;M</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roofErr w:type="spellStart"/>
            <w:r w:rsidRPr="005C4F38">
              <w:rPr>
                <w:rFonts w:ascii="Calibri" w:hAnsi="Calibri"/>
                <w:color w:val="000000"/>
                <w:sz w:val="14"/>
                <w:szCs w:val="16"/>
              </w:rPr>
              <w:t>CB_Casa</w:t>
            </w:r>
            <w:proofErr w:type="spellEnd"/>
            <w:r w:rsidRPr="005C4F38">
              <w:rPr>
                <w:rFonts w:ascii="Calibri" w:hAnsi="Calibri"/>
                <w:color w:val="00000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01_PM10_CONTIN</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001h</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b/>
                <w:color w:val="000000"/>
                <w:sz w:val="18"/>
                <w:szCs w:val="16"/>
              </w:rPr>
            </w:pPr>
            <w:r w:rsidRPr="005C4F38">
              <w:rPr>
                <w:rFonts w:ascii="Calibri" w:hAnsi="Calibri"/>
                <w:b/>
                <w:color w:val="000000"/>
                <w:sz w:val="18"/>
                <w:szCs w:val="16"/>
              </w:rPr>
              <w:t>8/12/2015 17:00</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0</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0</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AY</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roofErr w:type="spellStart"/>
            <w:r w:rsidRPr="005C4F38">
              <w:rPr>
                <w:rFonts w:ascii="Calibri" w:hAnsi="Calibri"/>
                <w:color w:val="000000"/>
                <w:sz w:val="14"/>
                <w:szCs w:val="16"/>
              </w:rPr>
              <w:t>CB_Casa</w:t>
            </w:r>
            <w:proofErr w:type="spellEnd"/>
            <w:r w:rsidRPr="005C4F38">
              <w:rPr>
                <w:rFonts w:ascii="Calibri" w:hAnsi="Calibri"/>
                <w:color w:val="00000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01_PM10_CONTIN</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001h</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b/>
                <w:color w:val="000000"/>
                <w:sz w:val="18"/>
                <w:szCs w:val="16"/>
              </w:rPr>
            </w:pPr>
            <w:r w:rsidRPr="005C4F38">
              <w:rPr>
                <w:rFonts w:ascii="Calibri" w:hAnsi="Calibri"/>
                <w:b/>
                <w:color w:val="000000"/>
                <w:sz w:val="18"/>
                <w:szCs w:val="16"/>
              </w:rPr>
              <w:t>8/20/2015 16:00</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14</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14.45417</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AY</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&lt;M</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roofErr w:type="spellStart"/>
            <w:r w:rsidRPr="005C4F38">
              <w:rPr>
                <w:rFonts w:ascii="Calibri" w:hAnsi="Calibri"/>
                <w:color w:val="000000"/>
                <w:sz w:val="14"/>
                <w:szCs w:val="16"/>
              </w:rPr>
              <w:t>CB_Casa</w:t>
            </w:r>
            <w:proofErr w:type="spellEnd"/>
            <w:r w:rsidRPr="005C4F38">
              <w:rPr>
                <w:rFonts w:ascii="Calibri" w:hAnsi="Calibri"/>
                <w:color w:val="00000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01_PM10_CONTIN</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001h</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b/>
                <w:color w:val="000000"/>
                <w:sz w:val="18"/>
                <w:szCs w:val="16"/>
              </w:rPr>
            </w:pPr>
            <w:r w:rsidRPr="005C4F38">
              <w:rPr>
                <w:rFonts w:ascii="Calibri" w:hAnsi="Calibri"/>
                <w:b/>
                <w:color w:val="000000"/>
                <w:sz w:val="18"/>
                <w:szCs w:val="16"/>
              </w:rPr>
              <w:t>8/20/2015 17:00</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0</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0</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AY</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roofErr w:type="spellStart"/>
            <w:r w:rsidRPr="005C4F38">
              <w:rPr>
                <w:rFonts w:ascii="Calibri" w:hAnsi="Calibri"/>
                <w:color w:val="000000"/>
                <w:sz w:val="14"/>
                <w:szCs w:val="16"/>
              </w:rPr>
              <w:t>CB_Casa</w:t>
            </w:r>
            <w:proofErr w:type="spellEnd"/>
            <w:r w:rsidRPr="005C4F38">
              <w:rPr>
                <w:rFonts w:ascii="Calibri" w:hAnsi="Calibri"/>
                <w:color w:val="00000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01_PM10_CONTIN</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001h</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b/>
                <w:color w:val="000000"/>
                <w:sz w:val="18"/>
                <w:szCs w:val="16"/>
              </w:rPr>
            </w:pPr>
            <w:r w:rsidRPr="005C4F38">
              <w:rPr>
                <w:rFonts w:ascii="Calibri" w:hAnsi="Calibri"/>
                <w:b/>
                <w:color w:val="000000"/>
                <w:sz w:val="18"/>
                <w:szCs w:val="16"/>
              </w:rPr>
              <w:t>9/10/2015 17:00</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6</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6.914667</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AY</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&lt;M</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roofErr w:type="spellStart"/>
            <w:r w:rsidRPr="005C4F38">
              <w:rPr>
                <w:rFonts w:ascii="Calibri" w:hAnsi="Calibri"/>
                <w:color w:val="000000"/>
                <w:sz w:val="14"/>
                <w:szCs w:val="16"/>
              </w:rPr>
              <w:t>CB_Casa</w:t>
            </w:r>
            <w:proofErr w:type="spellEnd"/>
            <w:r w:rsidRPr="005C4F38">
              <w:rPr>
                <w:rFonts w:ascii="Calibri" w:hAnsi="Calibri"/>
                <w:color w:val="00000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01_PM10_CONTIN</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001h</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b/>
                <w:color w:val="000000"/>
                <w:sz w:val="18"/>
                <w:szCs w:val="16"/>
              </w:rPr>
            </w:pPr>
            <w:r w:rsidRPr="005C4F38">
              <w:rPr>
                <w:rFonts w:ascii="Calibri" w:hAnsi="Calibri"/>
                <w:b/>
                <w:color w:val="000000"/>
                <w:sz w:val="18"/>
                <w:szCs w:val="16"/>
              </w:rPr>
              <w:t>9/10/2015 18:00</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0</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0</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AY</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roofErr w:type="spellStart"/>
            <w:r w:rsidRPr="005C4F38">
              <w:rPr>
                <w:rFonts w:ascii="Calibri" w:hAnsi="Calibri"/>
                <w:color w:val="000000"/>
                <w:sz w:val="14"/>
                <w:szCs w:val="16"/>
              </w:rPr>
              <w:t>CB_Casa</w:t>
            </w:r>
            <w:proofErr w:type="spellEnd"/>
            <w:r w:rsidRPr="005C4F38">
              <w:rPr>
                <w:rFonts w:ascii="Calibri" w:hAnsi="Calibri"/>
                <w:color w:val="00000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01_PM10_CONTIN</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001h</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b/>
                <w:color w:val="000000"/>
                <w:sz w:val="18"/>
                <w:szCs w:val="16"/>
              </w:rPr>
            </w:pPr>
            <w:r w:rsidRPr="005C4F38">
              <w:rPr>
                <w:rFonts w:ascii="Calibri" w:hAnsi="Calibri"/>
                <w:b/>
                <w:color w:val="000000"/>
                <w:sz w:val="18"/>
                <w:szCs w:val="16"/>
              </w:rPr>
              <w:t>9/16/2015 15:00</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2</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2.502333</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AY</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&lt;M</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roofErr w:type="spellStart"/>
            <w:r w:rsidRPr="005C4F38">
              <w:rPr>
                <w:rFonts w:ascii="Calibri" w:hAnsi="Calibri"/>
                <w:color w:val="000000"/>
                <w:sz w:val="14"/>
                <w:szCs w:val="16"/>
              </w:rPr>
              <w:t>CB_Casa</w:t>
            </w:r>
            <w:proofErr w:type="spellEnd"/>
            <w:r w:rsidRPr="005C4F38">
              <w:rPr>
                <w:rFonts w:ascii="Calibri" w:hAnsi="Calibri"/>
                <w:color w:val="00000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01_PM10_CONTIN</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001h</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b/>
                <w:color w:val="000000"/>
                <w:sz w:val="18"/>
                <w:szCs w:val="16"/>
              </w:rPr>
            </w:pPr>
            <w:r w:rsidRPr="005C4F38">
              <w:rPr>
                <w:rFonts w:ascii="Calibri" w:hAnsi="Calibri"/>
                <w:b/>
                <w:color w:val="000000"/>
                <w:sz w:val="18"/>
                <w:szCs w:val="16"/>
              </w:rPr>
              <w:t>9/16/2015 16:00</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0</w:t>
            </w: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0</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r w:rsidRPr="005C4F38">
              <w:rPr>
                <w:rFonts w:ascii="Calibri" w:hAnsi="Calibri"/>
                <w:color w:val="000000"/>
                <w:sz w:val="14"/>
                <w:szCs w:val="16"/>
              </w:rPr>
              <w:t>AY</w:t>
            </w: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
        </w:tc>
        <w:tc>
          <w:tcPr>
            <w:tcW w:w="576" w:type="dxa"/>
            <w:tcBorders>
              <w:top w:val="nil"/>
              <w:left w:val="nil"/>
              <w:bottom w:val="nil"/>
              <w:right w:val="nil"/>
            </w:tcBorders>
            <w:shd w:val="clear" w:color="auto" w:fill="auto"/>
            <w:vAlign w:val="center"/>
            <w:hideMark/>
          </w:tcPr>
          <w:p w:rsidR="00A5270E" w:rsidRPr="005C4F38" w:rsidRDefault="00A5270E" w:rsidP="005362C6">
            <w:pPr>
              <w:rPr>
                <w:rFonts w:ascii="Calibri" w:hAnsi="Calibri"/>
                <w:color w:val="000000"/>
                <w:sz w:val="14"/>
                <w:szCs w:val="16"/>
              </w:rPr>
            </w:pPr>
          </w:p>
        </w:tc>
        <w:tc>
          <w:tcPr>
            <w:tcW w:w="576" w:type="dxa"/>
            <w:tcBorders>
              <w:top w:val="nil"/>
              <w:left w:val="nil"/>
              <w:bottom w:val="nil"/>
              <w:right w:val="nil"/>
            </w:tcBorders>
            <w:shd w:val="clear" w:color="auto" w:fill="auto"/>
            <w:vAlign w:val="center"/>
            <w:hideMark/>
          </w:tcPr>
          <w:p w:rsidR="00A5270E" w:rsidRPr="005C4F38" w:rsidRDefault="00A5270E" w:rsidP="005362C6">
            <w:pPr>
              <w:jc w:val="right"/>
              <w:rPr>
                <w:rFonts w:ascii="Calibri" w:hAnsi="Calibri"/>
                <w:color w:val="000000"/>
                <w:sz w:val="14"/>
                <w:szCs w:val="16"/>
              </w:rPr>
            </w:pPr>
            <w:r w:rsidRPr="005C4F38">
              <w:rPr>
                <w:rFonts w:ascii="Calibri" w:hAnsi="Calibri"/>
                <w:color w:val="00000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roofErr w:type="spellStart"/>
            <w:r w:rsidRPr="00982C1A">
              <w:rPr>
                <w:rFonts w:ascii="Calibri" w:hAnsi="Calibri"/>
                <w:i/>
                <w:color w:val="00B050"/>
                <w:sz w:val="14"/>
                <w:szCs w:val="16"/>
              </w:rPr>
              <w:t>CB_Casa</w:t>
            </w:r>
            <w:proofErr w:type="spellEnd"/>
            <w:r w:rsidRPr="00982C1A">
              <w:rPr>
                <w:rFonts w:ascii="Calibri" w:hAnsi="Calibri"/>
                <w:i/>
                <w:color w:val="00B05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01_PM10_CONTIN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001h</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b/>
                <w:i/>
                <w:color w:val="00B050"/>
                <w:sz w:val="18"/>
                <w:szCs w:val="16"/>
              </w:rPr>
            </w:pPr>
            <w:r w:rsidRPr="00982C1A">
              <w:rPr>
                <w:rFonts w:ascii="Calibri" w:hAnsi="Calibri"/>
                <w:b/>
                <w:i/>
                <w:color w:val="00B050"/>
                <w:sz w:val="18"/>
                <w:szCs w:val="16"/>
              </w:rPr>
              <w:t>7/3/2015 15:00</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-10</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-10.6811</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AN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roofErr w:type="spellStart"/>
            <w:r w:rsidRPr="00982C1A">
              <w:rPr>
                <w:rFonts w:ascii="Calibri" w:hAnsi="Calibri"/>
                <w:i/>
                <w:color w:val="00B050"/>
                <w:sz w:val="14"/>
                <w:szCs w:val="16"/>
              </w:rPr>
              <w:t>CB_Casa</w:t>
            </w:r>
            <w:proofErr w:type="spellEnd"/>
            <w:r w:rsidRPr="00982C1A">
              <w:rPr>
                <w:rFonts w:ascii="Calibri" w:hAnsi="Calibri"/>
                <w:i/>
                <w:color w:val="00B05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01_PM10_CONTIN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001h</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b/>
                <w:i/>
                <w:color w:val="00B050"/>
                <w:sz w:val="18"/>
                <w:szCs w:val="16"/>
              </w:rPr>
            </w:pPr>
            <w:r w:rsidRPr="00982C1A">
              <w:rPr>
                <w:rFonts w:ascii="Calibri" w:hAnsi="Calibri"/>
                <w:b/>
                <w:i/>
                <w:color w:val="00B050"/>
                <w:sz w:val="18"/>
                <w:szCs w:val="16"/>
              </w:rPr>
              <w:t>7/3/2015 16:00</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-15</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-15.8749</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AN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roofErr w:type="spellStart"/>
            <w:r w:rsidRPr="00982C1A">
              <w:rPr>
                <w:rFonts w:ascii="Calibri" w:hAnsi="Calibri"/>
                <w:i/>
                <w:color w:val="00B050"/>
                <w:sz w:val="14"/>
                <w:szCs w:val="16"/>
              </w:rPr>
              <w:t>CB_Casa</w:t>
            </w:r>
            <w:proofErr w:type="spellEnd"/>
            <w:r w:rsidRPr="00982C1A">
              <w:rPr>
                <w:rFonts w:ascii="Calibri" w:hAnsi="Calibri"/>
                <w:i/>
                <w:color w:val="00B05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01_PM10_CONTIN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001h</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b/>
                <w:i/>
                <w:color w:val="00B050"/>
                <w:sz w:val="18"/>
                <w:szCs w:val="16"/>
              </w:rPr>
            </w:pPr>
            <w:r w:rsidRPr="00982C1A">
              <w:rPr>
                <w:rFonts w:ascii="Calibri" w:hAnsi="Calibri"/>
                <w:b/>
                <w:i/>
                <w:color w:val="00B050"/>
                <w:sz w:val="18"/>
                <w:szCs w:val="16"/>
              </w:rPr>
              <w:t>7/4/2015 12:00</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-16</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-16.6275</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AN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roofErr w:type="spellStart"/>
            <w:r w:rsidRPr="00982C1A">
              <w:rPr>
                <w:rFonts w:ascii="Calibri" w:hAnsi="Calibri"/>
                <w:i/>
                <w:color w:val="00B050"/>
                <w:sz w:val="14"/>
                <w:szCs w:val="16"/>
              </w:rPr>
              <w:t>CB_Casa</w:t>
            </w:r>
            <w:proofErr w:type="spellEnd"/>
            <w:r w:rsidRPr="00982C1A">
              <w:rPr>
                <w:rFonts w:ascii="Calibri" w:hAnsi="Calibri"/>
                <w:i/>
                <w:color w:val="00B05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01_PM10_CONTIN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001h</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b/>
                <w:i/>
                <w:color w:val="00B050"/>
                <w:sz w:val="18"/>
                <w:szCs w:val="16"/>
              </w:rPr>
            </w:pPr>
            <w:r w:rsidRPr="00982C1A">
              <w:rPr>
                <w:rFonts w:ascii="Calibri" w:hAnsi="Calibri"/>
                <w:b/>
                <w:i/>
                <w:color w:val="00B050"/>
                <w:sz w:val="18"/>
                <w:szCs w:val="16"/>
              </w:rPr>
              <w:t>7/5/2015 17:00</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-33</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-33.1137</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AN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roofErr w:type="spellStart"/>
            <w:r w:rsidRPr="00982C1A">
              <w:rPr>
                <w:rFonts w:ascii="Calibri" w:hAnsi="Calibri"/>
                <w:i/>
                <w:color w:val="00B050"/>
                <w:sz w:val="14"/>
                <w:szCs w:val="16"/>
              </w:rPr>
              <w:t>CB_Casa</w:t>
            </w:r>
            <w:proofErr w:type="spellEnd"/>
            <w:r w:rsidRPr="00982C1A">
              <w:rPr>
                <w:rFonts w:ascii="Calibri" w:hAnsi="Calibri"/>
                <w:i/>
                <w:color w:val="00B05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01_PM10_CONTIN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001h</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b/>
                <w:i/>
                <w:color w:val="00B050"/>
                <w:sz w:val="18"/>
                <w:szCs w:val="16"/>
              </w:rPr>
            </w:pPr>
            <w:r w:rsidRPr="00982C1A">
              <w:rPr>
                <w:rFonts w:ascii="Calibri" w:hAnsi="Calibri"/>
                <w:b/>
                <w:i/>
                <w:color w:val="00B050"/>
                <w:sz w:val="18"/>
                <w:szCs w:val="16"/>
              </w:rPr>
              <w:t>7/6/2015 14:00</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-17</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-17.5436</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AN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roofErr w:type="spellStart"/>
            <w:r w:rsidRPr="00982C1A">
              <w:rPr>
                <w:rFonts w:ascii="Calibri" w:hAnsi="Calibri"/>
                <w:i/>
                <w:color w:val="00B050"/>
                <w:sz w:val="14"/>
                <w:szCs w:val="16"/>
              </w:rPr>
              <w:t>CB_Casa</w:t>
            </w:r>
            <w:proofErr w:type="spellEnd"/>
            <w:r w:rsidRPr="00982C1A">
              <w:rPr>
                <w:rFonts w:ascii="Calibri" w:hAnsi="Calibri"/>
                <w:i/>
                <w:color w:val="00B05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01_PM10_CONTIN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001h</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b/>
                <w:i/>
                <w:color w:val="00B050"/>
                <w:sz w:val="18"/>
                <w:szCs w:val="16"/>
              </w:rPr>
            </w:pPr>
            <w:r w:rsidRPr="00982C1A">
              <w:rPr>
                <w:rFonts w:ascii="Calibri" w:hAnsi="Calibri"/>
                <w:b/>
                <w:i/>
                <w:color w:val="00B050"/>
                <w:sz w:val="18"/>
                <w:szCs w:val="16"/>
              </w:rPr>
              <w:t>7/8/2015 22:00</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-22</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-22.0767</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AN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roofErr w:type="spellStart"/>
            <w:r w:rsidRPr="00982C1A">
              <w:rPr>
                <w:rFonts w:ascii="Calibri" w:hAnsi="Calibri"/>
                <w:i/>
                <w:color w:val="00B050"/>
                <w:sz w:val="14"/>
                <w:szCs w:val="16"/>
              </w:rPr>
              <w:lastRenderedPageBreak/>
              <w:t>CB_Casa</w:t>
            </w:r>
            <w:proofErr w:type="spellEnd"/>
            <w:r w:rsidRPr="00982C1A">
              <w:rPr>
                <w:rFonts w:ascii="Calibri" w:hAnsi="Calibri"/>
                <w:i/>
                <w:color w:val="00B05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01_PM10_CONTIN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001h</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b/>
                <w:i/>
                <w:color w:val="00B050"/>
                <w:sz w:val="18"/>
                <w:szCs w:val="16"/>
              </w:rPr>
            </w:pPr>
            <w:r w:rsidRPr="00982C1A">
              <w:rPr>
                <w:rFonts w:ascii="Calibri" w:hAnsi="Calibri"/>
                <w:b/>
                <w:i/>
                <w:color w:val="00B050"/>
                <w:sz w:val="18"/>
                <w:szCs w:val="16"/>
              </w:rPr>
              <w:t>7/12/2015 8:00</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-30</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-30.6303</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AN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roofErr w:type="spellStart"/>
            <w:r w:rsidRPr="00982C1A">
              <w:rPr>
                <w:rFonts w:ascii="Calibri" w:hAnsi="Calibri"/>
                <w:i/>
                <w:color w:val="00B050"/>
                <w:sz w:val="14"/>
                <w:szCs w:val="16"/>
              </w:rPr>
              <w:t>CB_Casa</w:t>
            </w:r>
            <w:proofErr w:type="spellEnd"/>
            <w:r w:rsidRPr="00982C1A">
              <w:rPr>
                <w:rFonts w:ascii="Calibri" w:hAnsi="Calibri"/>
                <w:i/>
                <w:color w:val="00B05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01_PM10_CONTIN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001h</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b/>
                <w:i/>
                <w:color w:val="00B050"/>
                <w:sz w:val="18"/>
                <w:szCs w:val="16"/>
              </w:rPr>
            </w:pPr>
            <w:r w:rsidRPr="00982C1A">
              <w:rPr>
                <w:rFonts w:ascii="Calibri" w:hAnsi="Calibri"/>
                <w:b/>
                <w:i/>
                <w:color w:val="00B050"/>
                <w:sz w:val="18"/>
                <w:szCs w:val="16"/>
              </w:rPr>
              <w:t>7/19/2015 13:00</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-18</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-18.3263</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AN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sz w:val="14"/>
                <w:szCs w:val="16"/>
              </w:rPr>
            </w:pPr>
            <w:proofErr w:type="spellStart"/>
            <w:r w:rsidRPr="00982C1A">
              <w:rPr>
                <w:rFonts w:ascii="Calibri" w:hAnsi="Calibri"/>
                <w:sz w:val="14"/>
                <w:szCs w:val="16"/>
              </w:rPr>
              <w:t>CB_Casa</w:t>
            </w:r>
            <w:proofErr w:type="spellEnd"/>
            <w:r w:rsidRPr="00982C1A">
              <w:rPr>
                <w:rFonts w:ascii="Calibri" w:hAnsi="Calibri"/>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sz w:val="14"/>
                <w:szCs w:val="16"/>
              </w:rPr>
            </w:pPr>
            <w:r w:rsidRPr="00982C1A">
              <w:rPr>
                <w:rFonts w:ascii="Calibri" w:hAnsi="Calibri"/>
                <w:sz w:val="14"/>
                <w:szCs w:val="16"/>
              </w:rPr>
              <w:t>01_PM10_CONTIN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sz w:val="14"/>
                <w:szCs w:val="16"/>
              </w:rPr>
            </w:pPr>
            <w:r w:rsidRPr="00982C1A">
              <w:rPr>
                <w:rFonts w:ascii="Calibri" w:hAnsi="Calibri"/>
                <w:sz w:val="14"/>
                <w:szCs w:val="16"/>
              </w:rPr>
              <w:t>001h</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b/>
                <w:sz w:val="18"/>
                <w:szCs w:val="16"/>
              </w:rPr>
            </w:pPr>
            <w:r w:rsidRPr="00982C1A">
              <w:rPr>
                <w:rFonts w:ascii="Calibri" w:hAnsi="Calibri"/>
                <w:b/>
                <w:sz w:val="18"/>
                <w:szCs w:val="16"/>
              </w:rPr>
              <w:t>7/21/2015 14:00</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sz w:val="14"/>
                <w:szCs w:val="16"/>
              </w:rPr>
            </w:pPr>
            <w:r w:rsidRPr="00982C1A">
              <w:rPr>
                <w:rFonts w:ascii="Calibri" w:hAnsi="Calibri"/>
                <w:sz w:val="14"/>
                <w:szCs w:val="16"/>
              </w:rPr>
              <w:t>-35</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sz w:val="14"/>
                <w:szCs w:val="16"/>
              </w:rPr>
            </w:pPr>
            <w:r w:rsidRPr="00982C1A">
              <w:rPr>
                <w:rFonts w:ascii="Calibri" w:hAnsi="Calibri"/>
                <w:sz w:val="14"/>
                <w:szCs w:val="16"/>
              </w:rPr>
              <w:t>-35.6831</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sz w:val="14"/>
                <w:szCs w:val="16"/>
              </w:rPr>
            </w:pPr>
            <w:r w:rsidRPr="00982C1A">
              <w:rPr>
                <w:rFonts w:ascii="Calibri" w:hAnsi="Calibri"/>
                <w:sz w:val="14"/>
                <w:szCs w:val="16"/>
              </w:rPr>
              <w:t>AN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sz w:val="14"/>
                <w:szCs w:val="16"/>
              </w:rPr>
            </w:pPr>
            <w:r w:rsidRPr="00982C1A">
              <w:rPr>
                <w:rFonts w:ascii="Calibri" w:hAnsi="Calibri"/>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sz w:val="14"/>
                <w:szCs w:val="16"/>
              </w:rPr>
            </w:pPr>
            <w:proofErr w:type="spellStart"/>
            <w:r w:rsidRPr="00982C1A">
              <w:rPr>
                <w:rFonts w:ascii="Calibri" w:hAnsi="Calibri"/>
                <w:sz w:val="14"/>
                <w:szCs w:val="16"/>
              </w:rPr>
              <w:t>CB_Casa</w:t>
            </w:r>
            <w:proofErr w:type="spellEnd"/>
            <w:r w:rsidRPr="00982C1A">
              <w:rPr>
                <w:rFonts w:ascii="Calibri" w:hAnsi="Calibri"/>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sz w:val="14"/>
                <w:szCs w:val="16"/>
              </w:rPr>
            </w:pPr>
            <w:r w:rsidRPr="00982C1A">
              <w:rPr>
                <w:rFonts w:ascii="Calibri" w:hAnsi="Calibri"/>
                <w:sz w:val="14"/>
                <w:szCs w:val="16"/>
              </w:rPr>
              <w:t>01_PM10_CONTIN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sz w:val="14"/>
                <w:szCs w:val="16"/>
              </w:rPr>
            </w:pPr>
            <w:r w:rsidRPr="00982C1A">
              <w:rPr>
                <w:rFonts w:ascii="Calibri" w:hAnsi="Calibri"/>
                <w:sz w:val="14"/>
                <w:szCs w:val="16"/>
              </w:rPr>
              <w:t>001h</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b/>
                <w:sz w:val="18"/>
                <w:szCs w:val="16"/>
              </w:rPr>
            </w:pPr>
            <w:r w:rsidRPr="00982C1A">
              <w:rPr>
                <w:rFonts w:ascii="Calibri" w:hAnsi="Calibri"/>
                <w:b/>
                <w:sz w:val="18"/>
                <w:szCs w:val="16"/>
              </w:rPr>
              <w:t>7/21/2015 15:00</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sz w:val="14"/>
                <w:szCs w:val="16"/>
              </w:rPr>
            </w:pPr>
            <w:r w:rsidRPr="00982C1A">
              <w:rPr>
                <w:rFonts w:ascii="Calibri" w:hAnsi="Calibri"/>
                <w:sz w:val="14"/>
                <w:szCs w:val="16"/>
              </w:rPr>
              <w:t>-24</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sz w:val="14"/>
                <w:szCs w:val="16"/>
              </w:rPr>
            </w:pPr>
            <w:r w:rsidRPr="00982C1A">
              <w:rPr>
                <w:rFonts w:ascii="Calibri" w:hAnsi="Calibri"/>
                <w:sz w:val="14"/>
                <w:szCs w:val="16"/>
              </w:rPr>
              <w:t>-24.3841</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sz w:val="14"/>
                <w:szCs w:val="16"/>
              </w:rPr>
            </w:pPr>
            <w:r w:rsidRPr="00982C1A">
              <w:rPr>
                <w:rFonts w:ascii="Calibri" w:hAnsi="Calibri"/>
                <w:sz w:val="14"/>
                <w:szCs w:val="16"/>
              </w:rPr>
              <w:t>AN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sz w:val="14"/>
                <w:szCs w:val="16"/>
              </w:rPr>
            </w:pPr>
            <w:r w:rsidRPr="00982C1A">
              <w:rPr>
                <w:rFonts w:ascii="Calibri" w:hAnsi="Calibri"/>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roofErr w:type="spellStart"/>
            <w:r w:rsidRPr="00982C1A">
              <w:rPr>
                <w:rFonts w:ascii="Calibri" w:hAnsi="Calibri"/>
                <w:i/>
                <w:color w:val="00B050"/>
                <w:sz w:val="14"/>
                <w:szCs w:val="16"/>
              </w:rPr>
              <w:t>CB_Casa</w:t>
            </w:r>
            <w:proofErr w:type="spellEnd"/>
            <w:r w:rsidRPr="00982C1A">
              <w:rPr>
                <w:rFonts w:ascii="Calibri" w:hAnsi="Calibri"/>
                <w:i/>
                <w:color w:val="00B05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01_PM10_CONTIN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001h</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b/>
                <w:i/>
                <w:color w:val="00B050"/>
                <w:sz w:val="18"/>
                <w:szCs w:val="16"/>
              </w:rPr>
            </w:pPr>
            <w:r w:rsidRPr="00982C1A">
              <w:rPr>
                <w:rFonts w:ascii="Calibri" w:hAnsi="Calibri"/>
                <w:b/>
                <w:i/>
                <w:color w:val="00B050"/>
                <w:sz w:val="18"/>
                <w:szCs w:val="16"/>
              </w:rPr>
              <w:t>9/2/2015 2:00</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-40</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-40.5536</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AN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roofErr w:type="spellStart"/>
            <w:r w:rsidRPr="00982C1A">
              <w:rPr>
                <w:rFonts w:ascii="Calibri" w:hAnsi="Calibri"/>
                <w:i/>
                <w:color w:val="00B050"/>
                <w:sz w:val="14"/>
                <w:szCs w:val="16"/>
              </w:rPr>
              <w:t>CB_Casa</w:t>
            </w:r>
            <w:proofErr w:type="spellEnd"/>
            <w:r w:rsidRPr="00982C1A">
              <w:rPr>
                <w:rFonts w:ascii="Calibri" w:hAnsi="Calibri"/>
                <w:i/>
                <w:color w:val="00B05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01_PM10_CONTIN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001h</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b/>
                <w:i/>
                <w:color w:val="00B050"/>
                <w:sz w:val="18"/>
                <w:szCs w:val="16"/>
              </w:rPr>
            </w:pPr>
            <w:r w:rsidRPr="00982C1A">
              <w:rPr>
                <w:rFonts w:ascii="Calibri" w:hAnsi="Calibri"/>
                <w:b/>
                <w:i/>
                <w:color w:val="00B050"/>
                <w:sz w:val="18"/>
                <w:szCs w:val="16"/>
              </w:rPr>
              <w:t>9/3/2015 15:00</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-14</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-14.2823</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AN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roofErr w:type="spellStart"/>
            <w:r w:rsidRPr="00982C1A">
              <w:rPr>
                <w:rFonts w:ascii="Calibri" w:hAnsi="Calibri"/>
                <w:i/>
                <w:color w:val="00B050"/>
                <w:sz w:val="14"/>
                <w:szCs w:val="16"/>
              </w:rPr>
              <w:t>CB_Casa</w:t>
            </w:r>
            <w:proofErr w:type="spellEnd"/>
            <w:r w:rsidRPr="00982C1A">
              <w:rPr>
                <w:rFonts w:ascii="Calibri" w:hAnsi="Calibri"/>
                <w:i/>
                <w:color w:val="00B05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01_PM10_CONTIN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001h</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b/>
                <w:i/>
                <w:color w:val="00B050"/>
                <w:sz w:val="18"/>
                <w:szCs w:val="16"/>
              </w:rPr>
            </w:pPr>
            <w:r w:rsidRPr="00982C1A">
              <w:rPr>
                <w:rFonts w:ascii="Calibri" w:hAnsi="Calibri"/>
                <w:b/>
                <w:i/>
                <w:color w:val="00B050"/>
                <w:sz w:val="18"/>
                <w:szCs w:val="16"/>
              </w:rPr>
              <w:t>9/15/2015 12:00</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-19</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-19.7857</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AN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roofErr w:type="spellStart"/>
            <w:r w:rsidRPr="00982C1A">
              <w:rPr>
                <w:rFonts w:ascii="Calibri" w:hAnsi="Calibri"/>
                <w:i/>
                <w:color w:val="00B050"/>
                <w:sz w:val="14"/>
                <w:szCs w:val="16"/>
              </w:rPr>
              <w:t>CB_Casa</w:t>
            </w:r>
            <w:proofErr w:type="spellEnd"/>
            <w:r w:rsidRPr="00982C1A">
              <w:rPr>
                <w:rFonts w:ascii="Calibri" w:hAnsi="Calibri"/>
                <w:i/>
                <w:color w:val="00B05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01_PM10_CONTIN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001h</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b/>
                <w:i/>
                <w:color w:val="00B050"/>
                <w:sz w:val="18"/>
                <w:szCs w:val="16"/>
              </w:rPr>
            </w:pPr>
            <w:r w:rsidRPr="00982C1A">
              <w:rPr>
                <w:rFonts w:ascii="Calibri" w:hAnsi="Calibri"/>
                <w:b/>
                <w:i/>
                <w:color w:val="00B050"/>
                <w:sz w:val="18"/>
                <w:szCs w:val="16"/>
              </w:rPr>
              <w:t>9/18/2015 13:00</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-17</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-17.0138</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AN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roofErr w:type="spellStart"/>
            <w:r w:rsidRPr="00982C1A">
              <w:rPr>
                <w:rFonts w:ascii="Calibri" w:hAnsi="Calibri"/>
                <w:i/>
                <w:color w:val="00B050"/>
                <w:sz w:val="14"/>
                <w:szCs w:val="16"/>
              </w:rPr>
              <w:t>CB_Casa</w:t>
            </w:r>
            <w:proofErr w:type="spellEnd"/>
            <w:r w:rsidRPr="00982C1A">
              <w:rPr>
                <w:rFonts w:ascii="Calibri" w:hAnsi="Calibri"/>
                <w:i/>
                <w:color w:val="00B05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01_PM10_CONTIN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001h</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b/>
                <w:i/>
                <w:color w:val="00B050"/>
                <w:sz w:val="18"/>
                <w:szCs w:val="16"/>
              </w:rPr>
            </w:pPr>
            <w:r w:rsidRPr="00982C1A">
              <w:rPr>
                <w:rFonts w:ascii="Calibri" w:hAnsi="Calibri"/>
                <w:b/>
                <w:i/>
                <w:color w:val="00B050"/>
                <w:sz w:val="18"/>
                <w:szCs w:val="16"/>
              </w:rPr>
              <w:t>9/21/2015 12:00</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-29</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-29.608</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AN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roofErr w:type="spellStart"/>
            <w:r w:rsidRPr="00982C1A">
              <w:rPr>
                <w:rFonts w:ascii="Calibri" w:hAnsi="Calibri"/>
                <w:i/>
                <w:color w:val="00B050"/>
                <w:sz w:val="14"/>
                <w:szCs w:val="16"/>
              </w:rPr>
              <w:t>CB_Casa</w:t>
            </w:r>
            <w:proofErr w:type="spellEnd"/>
            <w:r w:rsidRPr="00982C1A">
              <w:rPr>
                <w:rFonts w:ascii="Calibri" w:hAnsi="Calibri"/>
                <w:i/>
                <w:color w:val="00B05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01_PM10_CONTIN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001h</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b/>
                <w:i/>
                <w:color w:val="00B050"/>
                <w:sz w:val="18"/>
                <w:szCs w:val="16"/>
              </w:rPr>
            </w:pPr>
            <w:r w:rsidRPr="00982C1A">
              <w:rPr>
                <w:rFonts w:ascii="Calibri" w:hAnsi="Calibri"/>
                <w:b/>
                <w:i/>
                <w:color w:val="00B050"/>
                <w:sz w:val="18"/>
                <w:szCs w:val="16"/>
              </w:rPr>
              <w:t>9/21/2015 13:00</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-22</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-22.3771</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AN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roofErr w:type="spellStart"/>
            <w:r w:rsidRPr="00982C1A">
              <w:rPr>
                <w:rFonts w:ascii="Calibri" w:hAnsi="Calibri"/>
                <w:i/>
                <w:color w:val="00B050"/>
                <w:sz w:val="14"/>
                <w:szCs w:val="16"/>
              </w:rPr>
              <w:t>CB_Casa</w:t>
            </w:r>
            <w:proofErr w:type="spellEnd"/>
            <w:r w:rsidRPr="00982C1A">
              <w:rPr>
                <w:rFonts w:ascii="Calibri" w:hAnsi="Calibri"/>
                <w:i/>
                <w:color w:val="00B05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01_PM10_CONTIN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001h</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b/>
                <w:i/>
                <w:color w:val="00B050"/>
                <w:sz w:val="18"/>
                <w:szCs w:val="16"/>
              </w:rPr>
            </w:pPr>
            <w:r w:rsidRPr="00982C1A">
              <w:rPr>
                <w:rFonts w:ascii="Calibri" w:hAnsi="Calibri"/>
                <w:b/>
                <w:i/>
                <w:color w:val="00B050"/>
                <w:sz w:val="18"/>
                <w:szCs w:val="16"/>
              </w:rPr>
              <w:t>9/21/2015 18:00</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-16</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-16.9053</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AN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roofErr w:type="spellStart"/>
            <w:r w:rsidRPr="00982C1A">
              <w:rPr>
                <w:rFonts w:ascii="Calibri" w:hAnsi="Calibri"/>
                <w:i/>
                <w:color w:val="00B050"/>
                <w:sz w:val="14"/>
                <w:szCs w:val="16"/>
              </w:rPr>
              <w:t>CB_Casa</w:t>
            </w:r>
            <w:proofErr w:type="spellEnd"/>
            <w:r w:rsidRPr="00982C1A">
              <w:rPr>
                <w:rFonts w:ascii="Calibri" w:hAnsi="Calibri"/>
                <w:i/>
                <w:color w:val="00B05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01_PM10_CONTIN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001h</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b/>
                <w:i/>
                <w:color w:val="00B050"/>
                <w:sz w:val="18"/>
                <w:szCs w:val="16"/>
              </w:rPr>
            </w:pPr>
            <w:r w:rsidRPr="00982C1A">
              <w:rPr>
                <w:rFonts w:ascii="Calibri" w:hAnsi="Calibri"/>
                <w:b/>
                <w:i/>
                <w:color w:val="00B050"/>
                <w:sz w:val="18"/>
                <w:szCs w:val="16"/>
              </w:rPr>
              <w:t>9/27/2015 14:00</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-30</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-30.2255</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AN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79</w:t>
            </w:r>
          </w:p>
        </w:tc>
      </w:tr>
      <w:tr w:rsidR="00A5270E" w:rsidRPr="005C4F38" w:rsidTr="005362C6">
        <w:trPr>
          <w:trHeight w:val="20"/>
        </w:trPr>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roofErr w:type="spellStart"/>
            <w:r w:rsidRPr="00982C1A">
              <w:rPr>
                <w:rFonts w:ascii="Calibri" w:hAnsi="Calibri"/>
                <w:i/>
                <w:color w:val="00B050"/>
                <w:sz w:val="14"/>
                <w:szCs w:val="16"/>
              </w:rPr>
              <w:t>CB_Casa</w:t>
            </w:r>
            <w:proofErr w:type="spellEnd"/>
            <w:r w:rsidRPr="00982C1A">
              <w:rPr>
                <w:rFonts w:ascii="Calibri" w:hAnsi="Calibri"/>
                <w:i/>
                <w:color w:val="00B050"/>
                <w:sz w:val="14"/>
                <w:szCs w:val="16"/>
              </w:rPr>
              <w:t xml:space="preserve"> Blanca, Arizona</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01_PM10_CONTIN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001h</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b/>
                <w:i/>
                <w:color w:val="00B050"/>
                <w:sz w:val="18"/>
                <w:szCs w:val="16"/>
              </w:rPr>
            </w:pPr>
            <w:r w:rsidRPr="00982C1A">
              <w:rPr>
                <w:rFonts w:ascii="Calibri" w:hAnsi="Calibri"/>
                <w:b/>
                <w:i/>
                <w:color w:val="00B050"/>
                <w:sz w:val="18"/>
                <w:szCs w:val="16"/>
              </w:rPr>
              <w:t>9/30/2015 13:00</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-15</w:t>
            </w: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-15.3728</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r w:rsidRPr="00982C1A">
              <w:rPr>
                <w:rFonts w:ascii="Calibri" w:hAnsi="Calibri"/>
                <w:i/>
                <w:color w:val="00B050"/>
                <w:sz w:val="14"/>
                <w:szCs w:val="16"/>
              </w:rPr>
              <w:t>AN</w:t>
            </w: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rPr>
                <w:rFonts w:ascii="Calibri" w:hAnsi="Calibri"/>
                <w:i/>
                <w:color w:val="00B050"/>
                <w:sz w:val="14"/>
                <w:szCs w:val="16"/>
              </w:rPr>
            </w:pPr>
          </w:p>
        </w:tc>
        <w:tc>
          <w:tcPr>
            <w:tcW w:w="576" w:type="dxa"/>
            <w:tcBorders>
              <w:top w:val="nil"/>
              <w:left w:val="nil"/>
              <w:bottom w:val="nil"/>
              <w:right w:val="nil"/>
            </w:tcBorders>
            <w:shd w:val="clear" w:color="auto" w:fill="auto"/>
            <w:vAlign w:val="center"/>
            <w:hideMark/>
          </w:tcPr>
          <w:p w:rsidR="00A5270E" w:rsidRPr="00982C1A" w:rsidRDefault="00A5270E" w:rsidP="005362C6">
            <w:pPr>
              <w:jc w:val="right"/>
              <w:rPr>
                <w:rFonts w:ascii="Calibri" w:hAnsi="Calibri"/>
                <w:i/>
                <w:color w:val="00B050"/>
                <w:sz w:val="14"/>
                <w:szCs w:val="16"/>
              </w:rPr>
            </w:pPr>
            <w:r w:rsidRPr="00982C1A">
              <w:rPr>
                <w:rFonts w:ascii="Calibri" w:hAnsi="Calibri"/>
                <w:i/>
                <w:color w:val="00B050"/>
                <w:sz w:val="14"/>
                <w:szCs w:val="16"/>
              </w:rPr>
              <w:t>79</w:t>
            </w:r>
          </w:p>
        </w:tc>
      </w:tr>
    </w:tbl>
    <w:p w:rsidR="00A5270E" w:rsidRDefault="00A5270E" w:rsidP="00A5270E">
      <w:pPr>
        <w:pStyle w:val="ListParagraph"/>
      </w:pPr>
    </w:p>
    <w:p w:rsidR="00A5270E" w:rsidRDefault="00A5270E" w:rsidP="00A5270E">
      <w:pPr>
        <w:pStyle w:val="ListParagraph"/>
        <w:numPr>
          <w:ilvl w:val="0"/>
          <w:numId w:val="2"/>
        </w:numPr>
      </w:pPr>
      <w:r>
        <w:t xml:space="preserve">The only data that was invalidated for a reason other than a QC check were hours when values less than negative15 microg/cubic meter were automatically invalidated, as described above.  </w:t>
      </w:r>
    </w:p>
    <w:p w:rsidR="00A5270E" w:rsidRDefault="00A5270E" w:rsidP="00A5270E">
      <w:pPr>
        <w:pStyle w:val="ListParagraph"/>
      </w:pPr>
    </w:p>
    <w:p w:rsidR="00A5270E" w:rsidRDefault="00A5270E" w:rsidP="00A5270E">
      <w:r>
        <w:t>Dates reviewed:</w:t>
      </w:r>
    </w:p>
    <w:p w:rsidR="00A5270E" w:rsidRDefault="00A5270E" w:rsidP="00A5270E">
      <w:r w:rsidRPr="00C24BE8">
        <w:rPr>
          <w:b/>
        </w:rPr>
        <w:t>7/17, 7/18 and 7/19/15</w:t>
      </w:r>
      <w:r>
        <w:t>:  As shown, the high PM10 was accompanied by high wind speeds and is therefore valid.</w:t>
      </w:r>
    </w:p>
    <w:p w:rsidR="00A5270E" w:rsidRDefault="00A5270E" w:rsidP="00A5270E"/>
    <w:p w:rsidR="00A5270E" w:rsidRDefault="00A5270E" w:rsidP="00A5270E">
      <w:r>
        <w:rPr>
          <w:noProof/>
        </w:rPr>
        <w:drawing>
          <wp:inline distT="0" distB="0" distL="0" distR="0">
            <wp:extent cx="7654290" cy="2265555"/>
            <wp:effectExtent l="1905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7657865" cy="2266613"/>
                    </a:xfrm>
                    <a:prstGeom prst="rect">
                      <a:avLst/>
                    </a:prstGeom>
                    <a:noFill/>
                    <a:ln w="9525">
                      <a:noFill/>
                      <a:miter lim="800000"/>
                      <a:headEnd/>
                      <a:tailEnd/>
                    </a:ln>
                  </pic:spPr>
                </pic:pic>
              </a:graphicData>
            </a:graphic>
          </wp:inline>
        </w:drawing>
      </w:r>
    </w:p>
    <w:p w:rsidR="00A5270E" w:rsidRDefault="00A5270E" w:rsidP="00A5270E"/>
    <w:p w:rsidR="00A5270E" w:rsidRDefault="00A5270E" w:rsidP="00A5270E">
      <w:r w:rsidRPr="00C24BE8">
        <w:rPr>
          <w:b/>
        </w:rPr>
        <w:t>7/18/15</w:t>
      </w:r>
      <w:r>
        <w:t>, because the concentration is so high (1018 microg/m3) we verified that high winds were associated with high PM10:</w:t>
      </w:r>
    </w:p>
    <w:p w:rsidR="00A5270E" w:rsidRDefault="00A5270E" w:rsidP="00A5270E">
      <w:r w:rsidRPr="00401BF3">
        <w:rPr>
          <w:noProof/>
        </w:rPr>
        <w:drawing>
          <wp:inline distT="0" distB="0" distL="0" distR="0">
            <wp:extent cx="5943600" cy="334131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5943600" cy="3341317"/>
                    </a:xfrm>
                    <a:prstGeom prst="rect">
                      <a:avLst/>
                    </a:prstGeom>
                    <a:noFill/>
                    <a:ln w="9525">
                      <a:noFill/>
                      <a:miter lim="800000"/>
                      <a:headEnd/>
                      <a:tailEnd/>
                    </a:ln>
                  </pic:spPr>
                </pic:pic>
              </a:graphicData>
            </a:graphic>
          </wp:inline>
        </w:drawing>
      </w:r>
    </w:p>
    <w:p w:rsidR="00A5270E" w:rsidRDefault="00A5270E" w:rsidP="00A5270E">
      <w:r>
        <w:t xml:space="preserve">In addition, because this value was so high, data from the nearby Pinal County site was downloaded from AirNowTech Navigator that shows consistency with high PM10 concentrations for </w:t>
      </w:r>
      <w:r w:rsidRPr="00B011B5">
        <w:rPr>
          <w:b/>
        </w:rPr>
        <w:t>7/18/15</w:t>
      </w:r>
      <w:r>
        <w:t>:</w:t>
      </w:r>
    </w:p>
    <w:p w:rsidR="00A5270E" w:rsidRDefault="00A5270E" w:rsidP="00A5270E">
      <w:r w:rsidRPr="004D4C9A">
        <w:rPr>
          <w:noProof/>
        </w:rPr>
        <w:lastRenderedPageBreak/>
        <w:drawing>
          <wp:inline distT="0" distB="0" distL="0" distR="0">
            <wp:extent cx="4933950" cy="2773721"/>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935166" cy="2774405"/>
                    </a:xfrm>
                    <a:prstGeom prst="rect">
                      <a:avLst/>
                    </a:prstGeom>
                    <a:noFill/>
                    <a:ln w="9525">
                      <a:noFill/>
                      <a:miter lim="800000"/>
                      <a:headEnd/>
                      <a:tailEnd/>
                    </a:ln>
                  </pic:spPr>
                </pic:pic>
              </a:graphicData>
            </a:graphic>
          </wp:inline>
        </w:drawing>
      </w:r>
    </w:p>
    <w:p w:rsidR="00A5270E" w:rsidRDefault="00A5270E" w:rsidP="00A5270E">
      <w:r w:rsidRPr="004D4C9A">
        <w:rPr>
          <w:noProof/>
        </w:rPr>
        <w:drawing>
          <wp:inline distT="0" distB="0" distL="0" distR="0">
            <wp:extent cx="5279781" cy="2968137"/>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281083" cy="2968869"/>
                    </a:xfrm>
                    <a:prstGeom prst="rect">
                      <a:avLst/>
                    </a:prstGeom>
                    <a:noFill/>
                    <a:ln w="9525">
                      <a:noFill/>
                      <a:miter lim="800000"/>
                      <a:headEnd/>
                      <a:tailEnd/>
                    </a:ln>
                  </pic:spPr>
                </pic:pic>
              </a:graphicData>
            </a:graphic>
          </wp:inline>
        </w:drawing>
      </w:r>
    </w:p>
    <w:p w:rsidR="00A5270E" w:rsidRDefault="00A5270E" w:rsidP="00A5270E"/>
    <w:p w:rsidR="00A5270E" w:rsidRDefault="00A5270E" w:rsidP="00A5270E"/>
    <w:p w:rsidR="00A5270E" w:rsidRDefault="00A5270E" w:rsidP="00A5270E"/>
    <w:p w:rsidR="00A5270E" w:rsidRDefault="00A5270E" w:rsidP="00A5270E">
      <w:r w:rsidRPr="00C24BE8">
        <w:rPr>
          <w:b/>
        </w:rPr>
        <w:lastRenderedPageBreak/>
        <w:t>7/28/15</w:t>
      </w:r>
      <w:r>
        <w:t>:</w:t>
      </w:r>
    </w:p>
    <w:p w:rsidR="00A5270E" w:rsidRDefault="00A5270E" w:rsidP="00A5270E">
      <w:r w:rsidRPr="004D4C9A">
        <w:rPr>
          <w:noProof/>
        </w:rPr>
        <w:drawing>
          <wp:inline distT="0" distB="0" distL="0" distR="0">
            <wp:extent cx="4931710" cy="2772461"/>
            <wp:effectExtent l="19050" t="0" r="224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935640" cy="2774670"/>
                    </a:xfrm>
                    <a:prstGeom prst="rect">
                      <a:avLst/>
                    </a:prstGeom>
                    <a:noFill/>
                    <a:ln w="9525">
                      <a:noFill/>
                      <a:miter lim="800000"/>
                      <a:headEnd/>
                      <a:tailEnd/>
                    </a:ln>
                  </pic:spPr>
                </pic:pic>
              </a:graphicData>
            </a:graphic>
          </wp:inline>
        </w:drawing>
      </w:r>
    </w:p>
    <w:p w:rsidR="00A5270E" w:rsidRDefault="00A5270E" w:rsidP="00A5270E"/>
    <w:p w:rsidR="00A5270E" w:rsidRDefault="00A5270E" w:rsidP="00A5270E">
      <w:r w:rsidRPr="006D7D49">
        <w:rPr>
          <w:b/>
        </w:rPr>
        <w:t>8/14/15</w:t>
      </w:r>
      <w:r>
        <w:t>:</w:t>
      </w:r>
    </w:p>
    <w:p w:rsidR="00A5270E" w:rsidRDefault="00A5270E" w:rsidP="00A5270E">
      <w:r w:rsidRPr="004D4C9A">
        <w:rPr>
          <w:noProof/>
        </w:rPr>
        <w:drawing>
          <wp:inline distT="0" distB="0" distL="0" distR="0">
            <wp:extent cx="5408735" cy="3040631"/>
            <wp:effectExtent l="19050" t="0" r="146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410068" cy="3041381"/>
                    </a:xfrm>
                    <a:prstGeom prst="rect">
                      <a:avLst/>
                    </a:prstGeom>
                    <a:noFill/>
                    <a:ln w="9525">
                      <a:noFill/>
                      <a:miter lim="800000"/>
                      <a:headEnd/>
                      <a:tailEnd/>
                    </a:ln>
                  </pic:spPr>
                </pic:pic>
              </a:graphicData>
            </a:graphic>
          </wp:inline>
        </w:drawing>
      </w:r>
    </w:p>
    <w:p w:rsidR="00A5270E" w:rsidRDefault="00A5270E" w:rsidP="00A5270E"/>
    <w:p w:rsidR="00A5270E" w:rsidRDefault="00A5270E" w:rsidP="00A5270E">
      <w:r w:rsidRPr="002525A3">
        <w:rPr>
          <w:b/>
        </w:rPr>
        <w:t>8/23/15</w:t>
      </w:r>
      <w:r>
        <w:t>:  Data are valid and the log shows high winds at the same date/time:</w:t>
      </w:r>
    </w:p>
    <w:p w:rsidR="00A5270E" w:rsidRDefault="00A5270E" w:rsidP="00A5270E">
      <w:r>
        <w:rPr>
          <w:noProof/>
        </w:rPr>
        <w:drawing>
          <wp:inline distT="0" distB="0" distL="0" distR="0">
            <wp:extent cx="9144000" cy="2212171"/>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9144000" cy="2212171"/>
                    </a:xfrm>
                    <a:prstGeom prst="rect">
                      <a:avLst/>
                    </a:prstGeom>
                    <a:noFill/>
                    <a:ln w="9525">
                      <a:noFill/>
                      <a:miter lim="800000"/>
                      <a:headEnd/>
                      <a:tailEnd/>
                    </a:ln>
                  </pic:spPr>
                </pic:pic>
              </a:graphicData>
            </a:graphic>
          </wp:inline>
        </w:drawing>
      </w:r>
    </w:p>
    <w:p w:rsidR="00A5270E" w:rsidRDefault="00A5270E" w:rsidP="00A5270E"/>
    <w:tbl>
      <w:tblPr>
        <w:tblW w:w="8560" w:type="dxa"/>
        <w:tblInd w:w="96" w:type="dxa"/>
        <w:tblLook w:val="04A0"/>
      </w:tblPr>
      <w:tblGrid>
        <w:gridCol w:w="2160"/>
        <w:gridCol w:w="1700"/>
        <w:gridCol w:w="1440"/>
        <w:gridCol w:w="1900"/>
        <w:gridCol w:w="1360"/>
      </w:tblGrid>
      <w:tr w:rsidR="00A5270E" w:rsidRPr="0096384B" w:rsidTr="005362C6">
        <w:trPr>
          <w:trHeight w:val="288"/>
        </w:trPr>
        <w:tc>
          <w:tcPr>
            <w:tcW w:w="2160" w:type="dxa"/>
            <w:tcBorders>
              <w:top w:val="single" w:sz="4" w:space="0" w:color="BFC5D2"/>
              <w:left w:val="single" w:sz="4" w:space="0" w:color="BFC5D2"/>
              <w:bottom w:val="single" w:sz="4" w:space="0" w:color="BFC5D2"/>
              <w:right w:val="single" w:sz="4" w:space="0" w:color="BFC5D2"/>
            </w:tcBorders>
            <w:shd w:val="clear" w:color="000000" w:fill="F5F5F5"/>
            <w:noWrap/>
            <w:hideMark/>
          </w:tcPr>
          <w:p w:rsidR="00A5270E" w:rsidRPr="0096384B" w:rsidRDefault="00A5270E" w:rsidP="005362C6">
            <w:pPr>
              <w:rPr>
                <w:rFonts w:ascii="Segoe UI" w:hAnsi="Segoe UI" w:cs="Segoe UI"/>
                <w:sz w:val="16"/>
                <w:szCs w:val="16"/>
              </w:rPr>
            </w:pPr>
            <w:proofErr w:type="spellStart"/>
            <w:r w:rsidRPr="0096384B">
              <w:rPr>
                <w:rFonts w:ascii="Segoe UI" w:hAnsi="Segoe UI" w:cs="Segoe UI"/>
                <w:sz w:val="16"/>
                <w:szCs w:val="16"/>
              </w:rPr>
              <w:t>CB_Casa</w:t>
            </w:r>
            <w:proofErr w:type="spellEnd"/>
            <w:r w:rsidRPr="0096384B">
              <w:rPr>
                <w:rFonts w:ascii="Segoe UI" w:hAnsi="Segoe UI" w:cs="Segoe UI"/>
                <w:sz w:val="16"/>
                <w:szCs w:val="16"/>
              </w:rPr>
              <w:t xml:space="preserve"> Blanca, Arizona</w:t>
            </w:r>
          </w:p>
        </w:tc>
        <w:tc>
          <w:tcPr>
            <w:tcW w:w="1700" w:type="dxa"/>
            <w:tcBorders>
              <w:top w:val="single" w:sz="4" w:space="0" w:color="BFC5D2"/>
              <w:left w:val="nil"/>
              <w:bottom w:val="single" w:sz="4" w:space="0" w:color="BFC5D2"/>
              <w:right w:val="single" w:sz="4" w:space="0" w:color="BFC5D2"/>
            </w:tcBorders>
            <w:shd w:val="clear" w:color="000000" w:fill="F5F5F5"/>
            <w:noWrap/>
            <w:hideMark/>
          </w:tcPr>
          <w:p w:rsidR="00A5270E" w:rsidRPr="0096384B" w:rsidRDefault="00A5270E" w:rsidP="005362C6">
            <w:pPr>
              <w:rPr>
                <w:rFonts w:ascii="Segoe UI" w:hAnsi="Segoe UI" w:cs="Segoe UI"/>
                <w:sz w:val="16"/>
                <w:szCs w:val="16"/>
              </w:rPr>
            </w:pPr>
            <w:r w:rsidRPr="0096384B">
              <w:rPr>
                <w:rFonts w:ascii="Segoe UI" w:hAnsi="Segoe UI" w:cs="Segoe UI"/>
                <w:sz w:val="16"/>
                <w:szCs w:val="16"/>
              </w:rPr>
              <w:t xml:space="preserve">01_PM10_CONTIN     </w:t>
            </w:r>
          </w:p>
        </w:tc>
        <w:tc>
          <w:tcPr>
            <w:tcW w:w="1440" w:type="dxa"/>
            <w:tcBorders>
              <w:top w:val="single" w:sz="4" w:space="0" w:color="BFC5D2"/>
              <w:left w:val="nil"/>
              <w:bottom w:val="single" w:sz="4" w:space="0" w:color="BFC5D2"/>
              <w:right w:val="single" w:sz="4" w:space="0" w:color="BFC5D2"/>
            </w:tcBorders>
            <w:shd w:val="clear" w:color="000000" w:fill="F5F5F5"/>
            <w:noWrap/>
            <w:hideMark/>
          </w:tcPr>
          <w:p w:rsidR="00A5270E" w:rsidRPr="0096384B" w:rsidRDefault="00A5270E" w:rsidP="005362C6">
            <w:pPr>
              <w:rPr>
                <w:rFonts w:ascii="Segoe UI" w:hAnsi="Segoe UI" w:cs="Segoe UI"/>
                <w:sz w:val="16"/>
                <w:szCs w:val="16"/>
              </w:rPr>
            </w:pPr>
            <w:r w:rsidRPr="0096384B">
              <w:rPr>
                <w:rFonts w:ascii="Segoe UI" w:hAnsi="Segoe UI" w:cs="Segoe UI"/>
                <w:sz w:val="16"/>
                <w:szCs w:val="16"/>
              </w:rPr>
              <w:t>001h</w:t>
            </w:r>
          </w:p>
        </w:tc>
        <w:tc>
          <w:tcPr>
            <w:tcW w:w="1900" w:type="dxa"/>
            <w:tcBorders>
              <w:top w:val="single" w:sz="4" w:space="0" w:color="BFC5D2"/>
              <w:left w:val="nil"/>
              <w:bottom w:val="single" w:sz="4" w:space="0" w:color="BFC5D2"/>
              <w:right w:val="single" w:sz="4" w:space="0" w:color="BFC5D2"/>
            </w:tcBorders>
            <w:shd w:val="clear" w:color="000000" w:fill="F5F5F5"/>
            <w:noWrap/>
            <w:hideMark/>
          </w:tcPr>
          <w:p w:rsidR="00A5270E" w:rsidRPr="0096384B" w:rsidRDefault="00A5270E" w:rsidP="005362C6">
            <w:pPr>
              <w:rPr>
                <w:rFonts w:ascii="Segoe UI" w:hAnsi="Segoe UI" w:cs="Segoe UI"/>
                <w:sz w:val="16"/>
                <w:szCs w:val="16"/>
              </w:rPr>
            </w:pPr>
            <w:r w:rsidRPr="0096384B">
              <w:rPr>
                <w:rFonts w:ascii="Segoe UI" w:hAnsi="Segoe UI" w:cs="Segoe UI"/>
                <w:sz w:val="16"/>
                <w:szCs w:val="16"/>
              </w:rPr>
              <w:t>8/23/2015 7:00 PM</w:t>
            </w:r>
          </w:p>
        </w:tc>
        <w:tc>
          <w:tcPr>
            <w:tcW w:w="1360" w:type="dxa"/>
            <w:tcBorders>
              <w:top w:val="single" w:sz="4" w:space="0" w:color="BFC5D2"/>
              <w:left w:val="nil"/>
              <w:bottom w:val="single" w:sz="4" w:space="0" w:color="BFC5D2"/>
              <w:right w:val="single" w:sz="4" w:space="0" w:color="BFC5D2"/>
            </w:tcBorders>
            <w:shd w:val="clear" w:color="auto" w:fill="auto"/>
            <w:noWrap/>
            <w:hideMark/>
          </w:tcPr>
          <w:p w:rsidR="00A5270E" w:rsidRPr="0096384B" w:rsidRDefault="00A5270E" w:rsidP="005362C6">
            <w:pPr>
              <w:jc w:val="right"/>
              <w:rPr>
                <w:rFonts w:ascii="Segoe UI" w:hAnsi="Segoe UI" w:cs="Segoe UI"/>
                <w:sz w:val="16"/>
                <w:szCs w:val="16"/>
              </w:rPr>
            </w:pPr>
            <w:r w:rsidRPr="0096384B">
              <w:rPr>
                <w:rFonts w:ascii="Segoe UI" w:hAnsi="Segoe UI" w:cs="Segoe UI"/>
                <w:sz w:val="16"/>
                <w:szCs w:val="16"/>
              </w:rPr>
              <w:t>73</w:t>
            </w:r>
          </w:p>
        </w:tc>
      </w:tr>
      <w:tr w:rsidR="00A5270E" w:rsidRPr="0096384B" w:rsidTr="005362C6">
        <w:trPr>
          <w:trHeight w:val="288"/>
        </w:trPr>
        <w:tc>
          <w:tcPr>
            <w:tcW w:w="2160" w:type="dxa"/>
            <w:tcBorders>
              <w:top w:val="nil"/>
              <w:left w:val="single" w:sz="4" w:space="0" w:color="BFC5D2"/>
              <w:bottom w:val="single" w:sz="4" w:space="0" w:color="BFC5D2"/>
              <w:right w:val="single" w:sz="4" w:space="0" w:color="BFC5D2"/>
            </w:tcBorders>
            <w:shd w:val="clear" w:color="000000" w:fill="F5F5F5"/>
            <w:noWrap/>
            <w:hideMark/>
          </w:tcPr>
          <w:p w:rsidR="00A5270E" w:rsidRPr="0096384B" w:rsidRDefault="00A5270E" w:rsidP="005362C6">
            <w:pPr>
              <w:rPr>
                <w:rFonts w:ascii="Segoe UI" w:hAnsi="Segoe UI" w:cs="Segoe UI"/>
                <w:sz w:val="16"/>
                <w:szCs w:val="16"/>
              </w:rPr>
            </w:pPr>
            <w:proofErr w:type="spellStart"/>
            <w:r w:rsidRPr="0096384B">
              <w:rPr>
                <w:rFonts w:ascii="Segoe UI" w:hAnsi="Segoe UI" w:cs="Segoe UI"/>
                <w:sz w:val="16"/>
                <w:szCs w:val="16"/>
              </w:rPr>
              <w:t>CB_Casa</w:t>
            </w:r>
            <w:proofErr w:type="spellEnd"/>
            <w:r w:rsidRPr="0096384B">
              <w:rPr>
                <w:rFonts w:ascii="Segoe UI" w:hAnsi="Segoe UI" w:cs="Segoe UI"/>
                <w:sz w:val="16"/>
                <w:szCs w:val="16"/>
              </w:rPr>
              <w:t xml:space="preserve"> Blanca, Arizona</w:t>
            </w:r>
          </w:p>
        </w:tc>
        <w:tc>
          <w:tcPr>
            <w:tcW w:w="1700" w:type="dxa"/>
            <w:tcBorders>
              <w:top w:val="nil"/>
              <w:left w:val="nil"/>
              <w:bottom w:val="single" w:sz="4" w:space="0" w:color="BFC5D2"/>
              <w:right w:val="single" w:sz="4" w:space="0" w:color="BFC5D2"/>
            </w:tcBorders>
            <w:shd w:val="clear" w:color="000000" w:fill="F5F5F5"/>
            <w:noWrap/>
            <w:hideMark/>
          </w:tcPr>
          <w:p w:rsidR="00A5270E" w:rsidRPr="0096384B" w:rsidRDefault="00A5270E" w:rsidP="005362C6">
            <w:pPr>
              <w:rPr>
                <w:rFonts w:ascii="Segoe UI" w:hAnsi="Segoe UI" w:cs="Segoe UI"/>
                <w:sz w:val="16"/>
                <w:szCs w:val="16"/>
              </w:rPr>
            </w:pPr>
            <w:r w:rsidRPr="0096384B">
              <w:rPr>
                <w:rFonts w:ascii="Segoe UI" w:hAnsi="Segoe UI" w:cs="Segoe UI"/>
                <w:sz w:val="16"/>
                <w:szCs w:val="16"/>
              </w:rPr>
              <w:t xml:space="preserve">01_PM10_CONTIN     </w:t>
            </w:r>
          </w:p>
        </w:tc>
        <w:tc>
          <w:tcPr>
            <w:tcW w:w="1440" w:type="dxa"/>
            <w:tcBorders>
              <w:top w:val="nil"/>
              <w:left w:val="nil"/>
              <w:bottom w:val="single" w:sz="4" w:space="0" w:color="BFC5D2"/>
              <w:right w:val="single" w:sz="4" w:space="0" w:color="BFC5D2"/>
            </w:tcBorders>
            <w:shd w:val="clear" w:color="000000" w:fill="F5F5F5"/>
            <w:noWrap/>
            <w:hideMark/>
          </w:tcPr>
          <w:p w:rsidR="00A5270E" w:rsidRPr="0096384B" w:rsidRDefault="00A5270E" w:rsidP="005362C6">
            <w:pPr>
              <w:rPr>
                <w:rFonts w:ascii="Segoe UI" w:hAnsi="Segoe UI" w:cs="Segoe UI"/>
                <w:sz w:val="16"/>
                <w:szCs w:val="16"/>
              </w:rPr>
            </w:pPr>
            <w:r w:rsidRPr="0096384B">
              <w:rPr>
                <w:rFonts w:ascii="Segoe UI" w:hAnsi="Segoe UI" w:cs="Segoe UI"/>
                <w:sz w:val="16"/>
                <w:szCs w:val="16"/>
              </w:rPr>
              <w:t>001h</w:t>
            </w:r>
          </w:p>
        </w:tc>
        <w:tc>
          <w:tcPr>
            <w:tcW w:w="1900" w:type="dxa"/>
            <w:tcBorders>
              <w:top w:val="nil"/>
              <w:left w:val="nil"/>
              <w:bottom w:val="single" w:sz="4" w:space="0" w:color="BFC5D2"/>
              <w:right w:val="single" w:sz="4" w:space="0" w:color="BFC5D2"/>
            </w:tcBorders>
            <w:shd w:val="clear" w:color="000000" w:fill="F5F5F5"/>
            <w:noWrap/>
            <w:hideMark/>
          </w:tcPr>
          <w:p w:rsidR="00A5270E" w:rsidRPr="0096384B" w:rsidRDefault="00A5270E" w:rsidP="005362C6">
            <w:pPr>
              <w:rPr>
                <w:rFonts w:ascii="Segoe UI" w:hAnsi="Segoe UI" w:cs="Segoe UI"/>
                <w:sz w:val="16"/>
                <w:szCs w:val="16"/>
              </w:rPr>
            </w:pPr>
            <w:r w:rsidRPr="0096384B">
              <w:rPr>
                <w:rFonts w:ascii="Segoe UI" w:hAnsi="Segoe UI" w:cs="Segoe UI"/>
                <w:sz w:val="16"/>
                <w:szCs w:val="16"/>
              </w:rPr>
              <w:t>8/23/2015 8:00 PM</w:t>
            </w:r>
          </w:p>
        </w:tc>
        <w:tc>
          <w:tcPr>
            <w:tcW w:w="1360" w:type="dxa"/>
            <w:tcBorders>
              <w:top w:val="nil"/>
              <w:left w:val="nil"/>
              <w:bottom w:val="single" w:sz="4" w:space="0" w:color="BFC5D2"/>
              <w:right w:val="single" w:sz="4" w:space="0" w:color="BFC5D2"/>
            </w:tcBorders>
            <w:shd w:val="clear" w:color="auto" w:fill="auto"/>
            <w:noWrap/>
            <w:hideMark/>
          </w:tcPr>
          <w:p w:rsidR="00A5270E" w:rsidRPr="0096384B" w:rsidRDefault="00A5270E" w:rsidP="005362C6">
            <w:pPr>
              <w:jc w:val="right"/>
              <w:rPr>
                <w:rFonts w:ascii="Segoe UI" w:hAnsi="Segoe UI" w:cs="Segoe UI"/>
                <w:sz w:val="16"/>
                <w:szCs w:val="16"/>
              </w:rPr>
            </w:pPr>
            <w:r w:rsidRPr="0096384B">
              <w:rPr>
                <w:rFonts w:ascii="Segoe UI" w:hAnsi="Segoe UI" w:cs="Segoe UI"/>
                <w:sz w:val="16"/>
                <w:szCs w:val="16"/>
              </w:rPr>
              <w:t>566</w:t>
            </w:r>
          </w:p>
        </w:tc>
      </w:tr>
      <w:tr w:rsidR="00A5270E" w:rsidRPr="0096384B" w:rsidTr="005362C6">
        <w:trPr>
          <w:trHeight w:val="288"/>
        </w:trPr>
        <w:tc>
          <w:tcPr>
            <w:tcW w:w="2160" w:type="dxa"/>
            <w:tcBorders>
              <w:top w:val="nil"/>
              <w:left w:val="single" w:sz="4" w:space="0" w:color="BFC5D2"/>
              <w:bottom w:val="single" w:sz="4" w:space="0" w:color="BFC5D2"/>
              <w:right w:val="single" w:sz="4" w:space="0" w:color="BFC5D2"/>
            </w:tcBorders>
            <w:shd w:val="clear" w:color="000000" w:fill="F5F5F5"/>
            <w:noWrap/>
            <w:hideMark/>
          </w:tcPr>
          <w:p w:rsidR="00A5270E" w:rsidRPr="0096384B" w:rsidRDefault="00A5270E" w:rsidP="005362C6">
            <w:pPr>
              <w:rPr>
                <w:rFonts w:ascii="Segoe UI" w:hAnsi="Segoe UI" w:cs="Segoe UI"/>
                <w:sz w:val="16"/>
                <w:szCs w:val="16"/>
              </w:rPr>
            </w:pPr>
            <w:proofErr w:type="spellStart"/>
            <w:r w:rsidRPr="0096384B">
              <w:rPr>
                <w:rFonts w:ascii="Segoe UI" w:hAnsi="Segoe UI" w:cs="Segoe UI"/>
                <w:sz w:val="16"/>
                <w:szCs w:val="16"/>
              </w:rPr>
              <w:t>CB_Casa</w:t>
            </w:r>
            <w:proofErr w:type="spellEnd"/>
            <w:r w:rsidRPr="0096384B">
              <w:rPr>
                <w:rFonts w:ascii="Segoe UI" w:hAnsi="Segoe UI" w:cs="Segoe UI"/>
                <w:sz w:val="16"/>
                <w:szCs w:val="16"/>
              </w:rPr>
              <w:t xml:space="preserve"> Blanca, Arizona</w:t>
            </w:r>
          </w:p>
        </w:tc>
        <w:tc>
          <w:tcPr>
            <w:tcW w:w="1700" w:type="dxa"/>
            <w:tcBorders>
              <w:top w:val="nil"/>
              <w:left w:val="nil"/>
              <w:bottom w:val="single" w:sz="4" w:space="0" w:color="BFC5D2"/>
              <w:right w:val="single" w:sz="4" w:space="0" w:color="BFC5D2"/>
            </w:tcBorders>
            <w:shd w:val="clear" w:color="000000" w:fill="F5F5F5"/>
            <w:noWrap/>
            <w:hideMark/>
          </w:tcPr>
          <w:p w:rsidR="00A5270E" w:rsidRPr="0096384B" w:rsidRDefault="00A5270E" w:rsidP="005362C6">
            <w:pPr>
              <w:rPr>
                <w:rFonts w:ascii="Segoe UI" w:hAnsi="Segoe UI" w:cs="Segoe UI"/>
                <w:sz w:val="16"/>
                <w:szCs w:val="16"/>
              </w:rPr>
            </w:pPr>
            <w:r w:rsidRPr="0096384B">
              <w:rPr>
                <w:rFonts w:ascii="Segoe UI" w:hAnsi="Segoe UI" w:cs="Segoe UI"/>
                <w:sz w:val="16"/>
                <w:szCs w:val="16"/>
              </w:rPr>
              <w:t xml:space="preserve">01_PM10_CONTIN     </w:t>
            </w:r>
          </w:p>
        </w:tc>
        <w:tc>
          <w:tcPr>
            <w:tcW w:w="1440" w:type="dxa"/>
            <w:tcBorders>
              <w:top w:val="nil"/>
              <w:left w:val="nil"/>
              <w:bottom w:val="single" w:sz="4" w:space="0" w:color="BFC5D2"/>
              <w:right w:val="single" w:sz="4" w:space="0" w:color="BFC5D2"/>
            </w:tcBorders>
            <w:shd w:val="clear" w:color="000000" w:fill="F5F5F5"/>
            <w:noWrap/>
            <w:hideMark/>
          </w:tcPr>
          <w:p w:rsidR="00A5270E" w:rsidRPr="0096384B" w:rsidRDefault="00A5270E" w:rsidP="005362C6">
            <w:pPr>
              <w:rPr>
                <w:rFonts w:ascii="Segoe UI" w:hAnsi="Segoe UI" w:cs="Segoe UI"/>
                <w:sz w:val="16"/>
                <w:szCs w:val="16"/>
              </w:rPr>
            </w:pPr>
            <w:r w:rsidRPr="0096384B">
              <w:rPr>
                <w:rFonts w:ascii="Segoe UI" w:hAnsi="Segoe UI" w:cs="Segoe UI"/>
                <w:sz w:val="16"/>
                <w:szCs w:val="16"/>
              </w:rPr>
              <w:t>001h</w:t>
            </w:r>
          </w:p>
        </w:tc>
        <w:tc>
          <w:tcPr>
            <w:tcW w:w="1900" w:type="dxa"/>
            <w:tcBorders>
              <w:top w:val="nil"/>
              <w:left w:val="nil"/>
              <w:bottom w:val="single" w:sz="4" w:space="0" w:color="BFC5D2"/>
              <w:right w:val="single" w:sz="4" w:space="0" w:color="BFC5D2"/>
            </w:tcBorders>
            <w:shd w:val="clear" w:color="000000" w:fill="F5F5F5"/>
            <w:noWrap/>
            <w:hideMark/>
          </w:tcPr>
          <w:p w:rsidR="00A5270E" w:rsidRPr="0096384B" w:rsidRDefault="00A5270E" w:rsidP="005362C6">
            <w:pPr>
              <w:rPr>
                <w:rFonts w:ascii="Segoe UI" w:hAnsi="Segoe UI" w:cs="Segoe UI"/>
                <w:sz w:val="16"/>
                <w:szCs w:val="16"/>
              </w:rPr>
            </w:pPr>
            <w:r w:rsidRPr="0096384B">
              <w:rPr>
                <w:rFonts w:ascii="Segoe UI" w:hAnsi="Segoe UI" w:cs="Segoe UI"/>
                <w:sz w:val="16"/>
                <w:szCs w:val="16"/>
              </w:rPr>
              <w:t>8/23/2015 9:00 PM</w:t>
            </w:r>
          </w:p>
        </w:tc>
        <w:tc>
          <w:tcPr>
            <w:tcW w:w="1360" w:type="dxa"/>
            <w:tcBorders>
              <w:top w:val="nil"/>
              <w:left w:val="nil"/>
              <w:bottom w:val="single" w:sz="4" w:space="0" w:color="BFC5D2"/>
              <w:right w:val="single" w:sz="4" w:space="0" w:color="BFC5D2"/>
            </w:tcBorders>
            <w:shd w:val="clear" w:color="auto" w:fill="auto"/>
            <w:noWrap/>
            <w:hideMark/>
          </w:tcPr>
          <w:p w:rsidR="00A5270E" w:rsidRPr="0096384B" w:rsidRDefault="00A5270E" w:rsidP="005362C6">
            <w:pPr>
              <w:jc w:val="right"/>
              <w:rPr>
                <w:rFonts w:ascii="Segoe UI" w:hAnsi="Segoe UI" w:cs="Segoe UI"/>
                <w:sz w:val="16"/>
                <w:szCs w:val="16"/>
              </w:rPr>
            </w:pPr>
            <w:r w:rsidRPr="0096384B">
              <w:rPr>
                <w:rFonts w:ascii="Segoe UI" w:hAnsi="Segoe UI" w:cs="Segoe UI"/>
                <w:sz w:val="16"/>
                <w:szCs w:val="16"/>
              </w:rPr>
              <w:t>80</w:t>
            </w:r>
          </w:p>
        </w:tc>
      </w:tr>
    </w:tbl>
    <w:p w:rsidR="00A5270E" w:rsidRDefault="00A5270E" w:rsidP="00A5270E"/>
    <w:p w:rsidR="00A5270E" w:rsidRDefault="00A5270E" w:rsidP="00A5270E">
      <w:r w:rsidRPr="002525A3">
        <w:rPr>
          <w:b/>
        </w:rPr>
        <w:t>8/27 and 8/29/15</w:t>
      </w:r>
      <w:r>
        <w:t>:  High PM10 occurred at same date/times as high wind speed.</w:t>
      </w:r>
    </w:p>
    <w:p w:rsidR="00A5270E" w:rsidRDefault="00A5270E" w:rsidP="00A5270E">
      <w:r>
        <w:rPr>
          <w:noProof/>
        </w:rPr>
        <w:drawing>
          <wp:inline distT="0" distB="0" distL="0" distR="0">
            <wp:extent cx="9144000" cy="2212171"/>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9144000" cy="2212171"/>
                    </a:xfrm>
                    <a:prstGeom prst="rect">
                      <a:avLst/>
                    </a:prstGeom>
                    <a:noFill/>
                    <a:ln w="9525">
                      <a:noFill/>
                      <a:miter lim="800000"/>
                      <a:headEnd/>
                      <a:tailEnd/>
                    </a:ln>
                  </pic:spPr>
                </pic:pic>
              </a:graphicData>
            </a:graphic>
          </wp:inline>
        </w:drawing>
      </w:r>
    </w:p>
    <w:p w:rsidR="00A5270E" w:rsidRDefault="00A5270E" w:rsidP="00A5270E"/>
    <w:p w:rsidR="00A5270E" w:rsidRDefault="00A5270E" w:rsidP="00A5270E"/>
    <w:p w:rsidR="00A5270E" w:rsidRDefault="00A5270E" w:rsidP="00A5270E"/>
    <w:p w:rsidR="00A5270E" w:rsidRDefault="00A5270E" w:rsidP="00A5270E">
      <w:r w:rsidRPr="002525A3">
        <w:rPr>
          <w:b/>
        </w:rPr>
        <w:lastRenderedPageBreak/>
        <w:t>9/3/15</w:t>
      </w:r>
      <w:r>
        <w:t>:  High winds also occurred at the time of high PM10:</w:t>
      </w:r>
    </w:p>
    <w:p w:rsidR="00A5270E" w:rsidRDefault="00A5270E" w:rsidP="00A5270E">
      <w:r>
        <w:rPr>
          <w:noProof/>
        </w:rPr>
        <w:drawing>
          <wp:inline distT="0" distB="0" distL="0" distR="0">
            <wp:extent cx="9144000" cy="2212171"/>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9144000" cy="2212171"/>
                    </a:xfrm>
                    <a:prstGeom prst="rect">
                      <a:avLst/>
                    </a:prstGeom>
                    <a:noFill/>
                    <a:ln w="9525">
                      <a:noFill/>
                      <a:miter lim="800000"/>
                      <a:headEnd/>
                      <a:tailEnd/>
                    </a:ln>
                  </pic:spPr>
                </pic:pic>
              </a:graphicData>
            </a:graphic>
          </wp:inline>
        </w:drawing>
      </w:r>
    </w:p>
    <w:p w:rsidR="00A5270E" w:rsidRDefault="00A5270E" w:rsidP="00A5270E">
      <w:r>
        <w:t xml:space="preserve"> </w:t>
      </w:r>
    </w:p>
    <w:p w:rsidR="00A5270E" w:rsidRDefault="00A5270E" w:rsidP="00A5270E">
      <w:r w:rsidRPr="002525A3">
        <w:rPr>
          <w:b/>
        </w:rPr>
        <w:t>9/12/15</w:t>
      </w:r>
      <w:r>
        <w:t>:</w:t>
      </w:r>
    </w:p>
    <w:p w:rsidR="00A5270E" w:rsidRDefault="00A5270E" w:rsidP="00A5270E">
      <w:r>
        <w:rPr>
          <w:noProof/>
        </w:rPr>
        <w:drawing>
          <wp:inline distT="0" distB="0" distL="0" distR="0">
            <wp:extent cx="9144000" cy="2212171"/>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9144000" cy="2212171"/>
                    </a:xfrm>
                    <a:prstGeom prst="rect">
                      <a:avLst/>
                    </a:prstGeom>
                    <a:noFill/>
                    <a:ln w="9525">
                      <a:noFill/>
                      <a:miter lim="800000"/>
                      <a:headEnd/>
                      <a:tailEnd/>
                    </a:ln>
                  </pic:spPr>
                </pic:pic>
              </a:graphicData>
            </a:graphic>
          </wp:inline>
        </w:drawing>
      </w:r>
    </w:p>
    <w:p w:rsidR="00A5270E" w:rsidRDefault="00A5270E" w:rsidP="00A5270E"/>
    <w:p w:rsidR="00A5270E" w:rsidRDefault="00A5270E" w:rsidP="00A5270E">
      <w:pPr>
        <w:rPr>
          <w:b/>
        </w:rPr>
      </w:pPr>
    </w:p>
    <w:p w:rsidR="00A5270E" w:rsidRDefault="00A5270E" w:rsidP="00A5270E">
      <w:pPr>
        <w:rPr>
          <w:b/>
        </w:rPr>
      </w:pPr>
    </w:p>
    <w:p w:rsidR="00A5270E" w:rsidRDefault="00A5270E" w:rsidP="00A5270E">
      <w:pPr>
        <w:rPr>
          <w:b/>
        </w:rPr>
      </w:pPr>
    </w:p>
    <w:p w:rsidR="00A5270E" w:rsidRDefault="00A5270E" w:rsidP="00A5270E">
      <w:pPr>
        <w:rPr>
          <w:b/>
        </w:rPr>
      </w:pPr>
    </w:p>
    <w:p w:rsidR="00A5270E" w:rsidRDefault="00A5270E" w:rsidP="00A5270E">
      <w:pPr>
        <w:rPr>
          <w:b/>
        </w:rPr>
      </w:pPr>
    </w:p>
    <w:p w:rsidR="00A5270E" w:rsidRDefault="00A5270E" w:rsidP="00A5270E">
      <w:pPr>
        <w:rPr>
          <w:b/>
        </w:rPr>
      </w:pPr>
    </w:p>
    <w:p w:rsidR="00A5270E" w:rsidRDefault="00A5270E" w:rsidP="00A5270E">
      <w:r w:rsidRPr="002525A3">
        <w:rPr>
          <w:b/>
        </w:rPr>
        <w:lastRenderedPageBreak/>
        <w:t>9/24-25/15</w:t>
      </w:r>
      <w:r>
        <w:t>:  As shown below, the spike in PM10 concentration was accompanied by an increase in wind speed and/or a change in wind direction, and the PM10 concentrations are valid.</w:t>
      </w:r>
    </w:p>
    <w:p w:rsidR="00A5270E" w:rsidRDefault="00A5270E" w:rsidP="00A5270E">
      <w:r>
        <w:rPr>
          <w:noProof/>
        </w:rPr>
        <w:drawing>
          <wp:inline distT="0" distB="0" distL="0" distR="0">
            <wp:extent cx="9144000" cy="2209949"/>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9144000" cy="2209949"/>
                    </a:xfrm>
                    <a:prstGeom prst="rect">
                      <a:avLst/>
                    </a:prstGeom>
                    <a:noFill/>
                    <a:ln w="9525">
                      <a:noFill/>
                      <a:miter lim="800000"/>
                      <a:headEnd/>
                      <a:tailEnd/>
                    </a:ln>
                  </pic:spPr>
                </pic:pic>
              </a:graphicData>
            </a:graphic>
          </wp:inline>
        </w:drawing>
      </w:r>
    </w:p>
    <w:p w:rsidR="00A5270E" w:rsidRDefault="00A5270E" w:rsidP="00A5270E"/>
    <w:p w:rsidR="00225A7E" w:rsidRDefault="00225A7E"/>
    <w:sectPr w:rsidR="00225A7E" w:rsidSect="00A5270E">
      <w:headerReference w:type="default" r:id="rId18"/>
      <w:pgSz w:w="15840" w:h="12240" w:orient="landscape" w:code="1"/>
      <w:pgMar w:top="1440" w:right="864"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F38" w:rsidRDefault="00A5270E">
    <w:pPr>
      <w:pStyle w:val="Header"/>
      <w:jc w:val="right"/>
      <w:rPr>
        <w:rStyle w:val="PageNumber"/>
        <w:sz w:val="14"/>
      </w:rPr>
    </w:pPr>
    <w:r w:rsidRPr="008D4B3C">
      <w:rPr>
        <w:sz w:val="14"/>
      </w:rPr>
      <w:t xml:space="preserve">Pg. </w:t>
    </w:r>
    <w:r w:rsidRPr="008D4B3C">
      <w:rPr>
        <w:rStyle w:val="PageNumber"/>
        <w:sz w:val="14"/>
      </w:rPr>
      <w:fldChar w:fldCharType="begin"/>
    </w:r>
    <w:r w:rsidRPr="008D4B3C">
      <w:rPr>
        <w:rStyle w:val="PageNumber"/>
        <w:sz w:val="14"/>
      </w:rPr>
      <w:instrText xml:space="preserve"> PAGE </w:instrText>
    </w:r>
    <w:r w:rsidRPr="008D4B3C">
      <w:rPr>
        <w:rStyle w:val="PageNumber"/>
        <w:sz w:val="14"/>
      </w:rPr>
      <w:fldChar w:fldCharType="separate"/>
    </w:r>
    <w:r>
      <w:rPr>
        <w:rStyle w:val="PageNumber"/>
        <w:noProof/>
        <w:sz w:val="14"/>
      </w:rPr>
      <w:t>3</w:t>
    </w:r>
    <w:r w:rsidRPr="008D4B3C">
      <w:rPr>
        <w:rStyle w:val="PageNumber"/>
        <w:sz w:val="14"/>
      </w:rPr>
      <w:fldChar w:fldCharType="end"/>
    </w:r>
    <w:r w:rsidRPr="008D4B3C">
      <w:rPr>
        <w:rStyle w:val="PageNumber"/>
        <w:sz w:val="14"/>
      </w:rPr>
      <w:t xml:space="preserve"> of </w:t>
    </w:r>
    <w:r w:rsidRPr="008D4B3C">
      <w:rPr>
        <w:rStyle w:val="PageNumber"/>
        <w:sz w:val="14"/>
      </w:rPr>
      <w:fldChar w:fldCharType="begin"/>
    </w:r>
    <w:r w:rsidRPr="008D4B3C">
      <w:rPr>
        <w:rStyle w:val="PageNumber"/>
        <w:sz w:val="14"/>
      </w:rPr>
      <w:instrText xml:space="preserve"> NUMPAGES </w:instrText>
    </w:r>
    <w:r w:rsidRPr="008D4B3C">
      <w:rPr>
        <w:rStyle w:val="PageNumber"/>
        <w:sz w:val="14"/>
      </w:rPr>
      <w:fldChar w:fldCharType="separate"/>
    </w:r>
    <w:r>
      <w:rPr>
        <w:rStyle w:val="PageNumber"/>
        <w:noProof/>
        <w:sz w:val="14"/>
      </w:rPr>
      <w:t>10</w:t>
    </w:r>
    <w:r w:rsidRPr="008D4B3C">
      <w:rPr>
        <w:rStyle w:val="PageNumber"/>
        <w:sz w:val="14"/>
      </w:rPr>
      <w:fldChar w:fldCharType="end"/>
    </w:r>
  </w:p>
  <w:p w:rsidR="005C4F38" w:rsidRDefault="00A5270E">
    <w:pPr>
      <w:pStyle w:val="Header"/>
      <w:jc w:val="right"/>
      <w:rPr>
        <w:rStyle w:val="PageNumber"/>
        <w:sz w:val="14"/>
      </w:rPr>
    </w:pPr>
    <w:r>
      <w:rPr>
        <w:rStyle w:val="PageNumber"/>
        <w:sz w:val="14"/>
      </w:rPr>
      <w:t>Air Validation SOP</w:t>
    </w:r>
  </w:p>
  <w:p w:rsidR="005C4F38" w:rsidRPr="008D4B3C" w:rsidRDefault="00A5270E">
    <w:pPr>
      <w:pStyle w:val="Header"/>
      <w:jc w:val="right"/>
      <w:rPr>
        <w:sz w:val="14"/>
      </w:rPr>
    </w:pPr>
    <w:r>
      <w:rPr>
        <w:rStyle w:val="PageNumber"/>
        <w:sz w:val="14"/>
      </w:rPr>
      <w:t>12/8/15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C3E05"/>
    <w:multiLevelType w:val="hybridMultilevel"/>
    <w:tmpl w:val="447256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7E4901"/>
    <w:multiLevelType w:val="hybridMultilevel"/>
    <w:tmpl w:val="C406A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grammar="clean"/>
  <w:defaultTabStop w:val="720"/>
  <w:characterSpacingControl w:val="doNotCompress"/>
  <w:compat/>
  <w:rsids>
    <w:rsidRoot w:val="00A5270E"/>
    <w:rsid w:val="00225A7E"/>
    <w:rsid w:val="004159E9"/>
    <w:rsid w:val="00420E96"/>
    <w:rsid w:val="006B1DD6"/>
    <w:rsid w:val="007E1892"/>
    <w:rsid w:val="00A5270E"/>
    <w:rsid w:val="00D73E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70E"/>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5270E"/>
    <w:pPr>
      <w:tabs>
        <w:tab w:val="center" w:pos="4320"/>
        <w:tab w:val="right" w:pos="8640"/>
      </w:tabs>
    </w:pPr>
  </w:style>
  <w:style w:type="character" w:customStyle="1" w:styleId="HeaderChar">
    <w:name w:val="Header Char"/>
    <w:basedOn w:val="DefaultParagraphFont"/>
    <w:link w:val="Header"/>
    <w:rsid w:val="00A5270E"/>
    <w:rPr>
      <w:rFonts w:ascii="Times New Roman" w:eastAsia="Times New Roman" w:hAnsi="Times New Roman" w:cs="Times New Roman"/>
      <w:sz w:val="24"/>
      <w:szCs w:val="24"/>
    </w:rPr>
  </w:style>
  <w:style w:type="character" w:styleId="PageNumber">
    <w:name w:val="page number"/>
    <w:basedOn w:val="DefaultParagraphFont"/>
    <w:rsid w:val="00A5270E"/>
  </w:style>
  <w:style w:type="character" w:styleId="Hyperlink">
    <w:name w:val="Hyperlink"/>
    <w:basedOn w:val="DefaultParagraphFont"/>
    <w:rsid w:val="00A5270E"/>
    <w:rPr>
      <w:color w:val="0000FF" w:themeColor="hyperlink"/>
      <w:u w:val="single"/>
    </w:rPr>
  </w:style>
  <w:style w:type="paragraph" w:styleId="ListParagraph">
    <w:name w:val="List Paragraph"/>
    <w:basedOn w:val="Normal"/>
    <w:uiPriority w:val="34"/>
    <w:qFormat/>
    <w:rsid w:val="00A5270E"/>
    <w:pPr>
      <w:ind w:left="720"/>
      <w:contextualSpacing/>
    </w:pPr>
  </w:style>
  <w:style w:type="character" w:styleId="Emphasis">
    <w:name w:val="Emphasis"/>
    <w:basedOn w:val="DefaultParagraphFont"/>
    <w:qFormat/>
    <w:rsid w:val="00A5270E"/>
    <w:rPr>
      <w:i/>
      <w:iCs/>
    </w:rPr>
  </w:style>
  <w:style w:type="paragraph" w:styleId="BalloonText">
    <w:name w:val="Balloon Text"/>
    <w:basedOn w:val="Normal"/>
    <w:link w:val="BalloonTextChar"/>
    <w:uiPriority w:val="99"/>
    <w:semiHidden/>
    <w:unhideWhenUsed/>
    <w:rsid w:val="00A5270E"/>
    <w:rPr>
      <w:rFonts w:ascii="Tahoma" w:hAnsi="Tahoma" w:cs="Tahoma"/>
      <w:sz w:val="16"/>
      <w:szCs w:val="16"/>
    </w:rPr>
  </w:style>
  <w:style w:type="character" w:customStyle="1" w:styleId="BalloonTextChar">
    <w:name w:val="Balloon Text Char"/>
    <w:basedOn w:val="DefaultParagraphFont"/>
    <w:link w:val="BalloonText"/>
    <w:uiPriority w:val="99"/>
    <w:semiHidden/>
    <w:rsid w:val="00A5270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qs.epa.gov/aqsweb/codes/data/Parameters-CRITERIA.html" TargetMode="External"/><Relationship Id="rId11" Type="http://schemas.openxmlformats.org/officeDocument/2006/relationships/image" Target="media/image5.png"/><Relationship Id="rId5" Type="http://schemas.openxmlformats.org/officeDocument/2006/relationships/hyperlink" Target="http://www.airnowtech.org/data/" TargetMode="Externa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1456</Words>
  <Characters>8303</Characters>
  <Application>Microsoft Office Word</Application>
  <DocSecurity>0</DocSecurity>
  <Lines>69</Lines>
  <Paragraphs>19</Paragraphs>
  <ScaleCrop>false</ScaleCrop>
  <Company>Northern Arizona University</Company>
  <LinksUpToDate>false</LinksUpToDate>
  <CharactersWithSpaces>9740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melinda</dc:creator>
  <cp:lastModifiedBy>melinda</cp:lastModifiedBy>
  <cp:revision>1</cp:revision>
  <dcterms:created xsi:type="dcterms:W3CDTF">2015-12-22T16:19:00Z</dcterms:created>
  <dcterms:modified xsi:type="dcterms:W3CDTF">2015-12-22T16:21:00Z</dcterms:modified>
</cp:coreProperties>
</file>